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7CAAA" w14:textId="7BAD4996" w:rsidR="00CF4A86" w:rsidRPr="00B74085" w:rsidRDefault="00342082" w:rsidP="00342082">
      <w:pPr>
        <w:spacing w:before="100" w:beforeAutospacing="1" w:after="100" w:afterAutospacing="1" w:line="240" w:lineRule="auto"/>
        <w:jc w:val="center"/>
        <w:rPr>
          <w:rFonts w:ascii="Times New Roman" w:eastAsia="Times New Roman" w:hAnsi="Times New Roman" w:cs="Times New Roman"/>
          <w:b/>
          <w:sz w:val="24"/>
          <w:szCs w:val="24"/>
          <w:lang w:eastAsia="en-NZ"/>
        </w:rPr>
      </w:pPr>
      <w:bookmarkStart w:id="0" w:name="_GoBack"/>
      <w:bookmarkEnd w:id="0"/>
      <w:r w:rsidRPr="00B74085">
        <w:rPr>
          <w:rFonts w:ascii="Times New Roman" w:eastAsia="Times New Roman" w:hAnsi="Times New Roman" w:cs="Times New Roman"/>
          <w:b/>
          <w:sz w:val="24"/>
          <w:szCs w:val="24"/>
          <w:lang w:eastAsia="en-NZ"/>
        </w:rPr>
        <w:t>Key Issues emerging from analysis of the TPPA</w:t>
      </w:r>
      <w:r w:rsidR="00F058AA" w:rsidRPr="00B74085">
        <w:rPr>
          <w:rFonts w:ascii="Times New Roman" w:eastAsia="Times New Roman" w:hAnsi="Times New Roman" w:cs="Times New Roman"/>
          <w:b/>
          <w:sz w:val="24"/>
          <w:szCs w:val="24"/>
          <w:lang w:eastAsia="en-NZ"/>
        </w:rPr>
        <w:t xml:space="preserve"> text</w:t>
      </w:r>
      <w:r w:rsidRPr="00B74085">
        <w:rPr>
          <w:rFonts w:ascii="Times New Roman" w:eastAsia="Times New Roman" w:hAnsi="Times New Roman" w:cs="Times New Roman"/>
          <w:b/>
          <w:sz w:val="24"/>
          <w:szCs w:val="24"/>
          <w:lang w:eastAsia="en-NZ"/>
        </w:rPr>
        <w:t xml:space="preserve">: </w:t>
      </w:r>
      <w:r w:rsidR="00CF4A86" w:rsidRPr="00B74085">
        <w:rPr>
          <w:rFonts w:ascii="Times New Roman" w:eastAsia="Times New Roman" w:hAnsi="Times New Roman" w:cs="Times New Roman"/>
          <w:b/>
          <w:sz w:val="24"/>
          <w:szCs w:val="24"/>
          <w:lang w:eastAsia="en-NZ"/>
        </w:rPr>
        <w:br/>
      </w:r>
      <w:r w:rsidRPr="00B74085">
        <w:rPr>
          <w:rFonts w:ascii="Times New Roman" w:eastAsia="Times New Roman" w:hAnsi="Times New Roman" w:cs="Times New Roman"/>
          <w:b/>
          <w:sz w:val="24"/>
          <w:szCs w:val="24"/>
          <w:lang w:eastAsia="en-NZ"/>
        </w:rPr>
        <w:t>Not in our interests</w:t>
      </w:r>
      <w:r w:rsidR="00F058AA" w:rsidRPr="00B74085">
        <w:rPr>
          <w:rFonts w:ascii="Times New Roman" w:eastAsia="Times New Roman" w:hAnsi="Times New Roman" w:cs="Times New Roman"/>
          <w:b/>
          <w:sz w:val="24"/>
          <w:szCs w:val="24"/>
          <w:lang w:eastAsia="en-NZ"/>
        </w:rPr>
        <w:t>!</w:t>
      </w:r>
    </w:p>
    <w:p w14:paraId="41ECF4E8" w14:textId="5E773D09" w:rsidR="00F058AA" w:rsidRPr="00F058AA" w:rsidRDefault="00CF4A86" w:rsidP="00B74085">
      <w:pPr>
        <w:spacing w:before="100" w:beforeAutospacing="1" w:after="100" w:afterAutospacing="1" w:line="240" w:lineRule="auto"/>
        <w:jc w:val="both"/>
        <w:rPr>
          <w:rFonts w:ascii="Times New Roman" w:eastAsia="Times New Roman" w:hAnsi="Times New Roman" w:cs="Times New Roman"/>
          <w:sz w:val="24"/>
          <w:szCs w:val="24"/>
          <w:lang w:eastAsia="en-NZ"/>
        </w:rPr>
      </w:pPr>
      <w:r w:rsidRPr="00F058AA">
        <w:rPr>
          <w:rFonts w:ascii="Times New Roman" w:eastAsia="Times New Roman" w:hAnsi="Times New Roman" w:cs="Times New Roman"/>
          <w:sz w:val="24"/>
          <w:szCs w:val="24"/>
          <w:lang w:eastAsia="en-NZ"/>
        </w:rPr>
        <w:br/>
      </w:r>
      <w:r w:rsidR="00F058AA" w:rsidRPr="00F058AA">
        <w:rPr>
          <w:rFonts w:ascii="Times New Roman" w:eastAsia="Times New Roman" w:hAnsi="Times New Roman" w:cs="Times New Roman"/>
          <w:sz w:val="24"/>
          <w:szCs w:val="24"/>
          <w:lang w:eastAsia="en-NZ"/>
        </w:rPr>
        <w:t xml:space="preserve">The final text of the TPPA was released on 5 November 2015. </w:t>
      </w:r>
      <w:r w:rsidR="00C74EA5">
        <w:rPr>
          <w:rFonts w:ascii="Times New Roman" w:eastAsia="Times New Roman" w:hAnsi="Times New Roman" w:cs="Times New Roman"/>
          <w:sz w:val="24"/>
          <w:szCs w:val="24"/>
          <w:lang w:eastAsia="en-NZ"/>
        </w:rPr>
        <w:t>T</w:t>
      </w:r>
      <w:r w:rsidR="00C64C5C">
        <w:rPr>
          <w:rFonts w:ascii="Times New Roman" w:eastAsia="Times New Roman" w:hAnsi="Times New Roman" w:cs="Times New Roman"/>
          <w:sz w:val="24"/>
          <w:szCs w:val="24"/>
          <w:lang w:eastAsia="en-NZ"/>
        </w:rPr>
        <w:t>he US President can’</w:t>
      </w:r>
      <w:r w:rsidR="00F058AA" w:rsidRPr="00F058AA">
        <w:rPr>
          <w:rFonts w:ascii="Times New Roman" w:eastAsia="Times New Roman" w:hAnsi="Times New Roman" w:cs="Times New Roman"/>
          <w:sz w:val="24"/>
          <w:szCs w:val="24"/>
          <w:lang w:eastAsia="en-NZ"/>
        </w:rPr>
        <w:t>t</w:t>
      </w:r>
      <w:r w:rsidR="00390F8F">
        <w:rPr>
          <w:rFonts w:ascii="Times New Roman" w:eastAsia="Times New Roman" w:hAnsi="Times New Roman" w:cs="Times New Roman"/>
          <w:sz w:val="24"/>
          <w:szCs w:val="24"/>
          <w:lang w:eastAsia="en-NZ"/>
        </w:rPr>
        <w:t xml:space="preserve"> sign it until 4</w:t>
      </w:r>
      <w:r w:rsidR="00F058AA">
        <w:rPr>
          <w:rFonts w:ascii="Times New Roman" w:eastAsia="Times New Roman" w:hAnsi="Times New Roman" w:cs="Times New Roman"/>
          <w:sz w:val="24"/>
          <w:szCs w:val="24"/>
          <w:lang w:eastAsia="en-NZ"/>
        </w:rPr>
        <w:t xml:space="preserve"> February 2016</w:t>
      </w:r>
      <w:r w:rsidR="00C74EA5">
        <w:rPr>
          <w:rFonts w:ascii="Times New Roman" w:eastAsia="Times New Roman" w:hAnsi="Times New Roman" w:cs="Times New Roman"/>
          <w:sz w:val="24"/>
          <w:szCs w:val="24"/>
          <w:lang w:eastAsia="en-NZ"/>
        </w:rPr>
        <w:t>, so</w:t>
      </w:r>
      <w:r w:rsidR="00F72723">
        <w:rPr>
          <w:rFonts w:ascii="Times New Roman" w:eastAsia="Times New Roman" w:hAnsi="Times New Roman" w:cs="Times New Roman"/>
          <w:sz w:val="24"/>
          <w:szCs w:val="24"/>
          <w:lang w:eastAsia="en-NZ"/>
        </w:rPr>
        <w:t xml:space="preserve"> that’</w:t>
      </w:r>
      <w:r w:rsidR="00F058AA" w:rsidRPr="00F058AA">
        <w:rPr>
          <w:rFonts w:ascii="Times New Roman" w:eastAsia="Times New Roman" w:hAnsi="Times New Roman" w:cs="Times New Roman"/>
          <w:sz w:val="24"/>
          <w:szCs w:val="24"/>
          <w:lang w:eastAsia="en-NZ"/>
        </w:rPr>
        <w:t xml:space="preserve">s </w:t>
      </w:r>
      <w:r w:rsidR="003358F5">
        <w:rPr>
          <w:rFonts w:ascii="Times New Roman" w:eastAsia="Times New Roman" w:hAnsi="Times New Roman" w:cs="Times New Roman"/>
          <w:sz w:val="24"/>
          <w:szCs w:val="24"/>
          <w:lang w:eastAsia="en-NZ"/>
        </w:rPr>
        <w:t>the</w:t>
      </w:r>
      <w:r w:rsidR="00F058AA">
        <w:rPr>
          <w:rFonts w:ascii="Times New Roman" w:eastAsia="Times New Roman" w:hAnsi="Times New Roman" w:cs="Times New Roman"/>
          <w:sz w:val="24"/>
          <w:szCs w:val="24"/>
          <w:lang w:eastAsia="en-NZ"/>
        </w:rPr>
        <w:t xml:space="preserve"> date </w:t>
      </w:r>
      <w:r w:rsidR="00390F8F">
        <w:rPr>
          <w:rFonts w:ascii="Times New Roman" w:eastAsia="Times New Roman" w:hAnsi="Times New Roman" w:cs="Times New Roman"/>
          <w:sz w:val="24"/>
          <w:szCs w:val="24"/>
          <w:lang w:eastAsia="en-NZ"/>
        </w:rPr>
        <w:t xml:space="preserve">agreed </w:t>
      </w:r>
      <w:r w:rsidR="00F058AA">
        <w:rPr>
          <w:rFonts w:ascii="Times New Roman" w:eastAsia="Times New Roman" w:hAnsi="Times New Roman" w:cs="Times New Roman"/>
          <w:sz w:val="24"/>
          <w:szCs w:val="24"/>
          <w:lang w:eastAsia="en-NZ"/>
        </w:rPr>
        <w:t xml:space="preserve">for all </w:t>
      </w:r>
      <w:r w:rsidR="00F72723">
        <w:rPr>
          <w:rFonts w:ascii="Times New Roman" w:eastAsia="Times New Roman" w:hAnsi="Times New Roman" w:cs="Times New Roman"/>
          <w:sz w:val="24"/>
          <w:szCs w:val="24"/>
          <w:lang w:eastAsia="en-NZ"/>
        </w:rPr>
        <w:t>12</w:t>
      </w:r>
      <w:r w:rsidR="00F058AA">
        <w:rPr>
          <w:rFonts w:ascii="Times New Roman" w:eastAsia="Times New Roman" w:hAnsi="Times New Roman" w:cs="Times New Roman"/>
          <w:sz w:val="24"/>
          <w:szCs w:val="24"/>
          <w:lang w:eastAsia="en-NZ"/>
        </w:rPr>
        <w:t xml:space="preserve"> parties</w:t>
      </w:r>
      <w:r w:rsidR="00F72723">
        <w:rPr>
          <w:rFonts w:ascii="Times New Roman" w:eastAsia="Times New Roman" w:hAnsi="Times New Roman" w:cs="Times New Roman"/>
          <w:sz w:val="24"/>
          <w:szCs w:val="24"/>
          <w:lang w:eastAsia="en-NZ"/>
        </w:rPr>
        <w:t xml:space="preserve"> to sign</w:t>
      </w:r>
      <w:r w:rsidR="00F058AA">
        <w:rPr>
          <w:rFonts w:ascii="Times New Roman" w:eastAsia="Times New Roman" w:hAnsi="Times New Roman" w:cs="Times New Roman"/>
          <w:sz w:val="24"/>
          <w:szCs w:val="24"/>
          <w:lang w:eastAsia="en-NZ"/>
        </w:rPr>
        <w:t>.</w:t>
      </w:r>
      <w:r w:rsidR="00A7375D">
        <w:rPr>
          <w:rFonts w:ascii="Times New Roman" w:eastAsia="Times New Roman" w:hAnsi="Times New Roman" w:cs="Times New Roman"/>
          <w:sz w:val="24"/>
          <w:szCs w:val="24"/>
          <w:lang w:eastAsia="en-NZ"/>
        </w:rPr>
        <w:t xml:space="preserve"> </w:t>
      </w:r>
      <w:r w:rsidR="00390F8F">
        <w:rPr>
          <w:rFonts w:ascii="Times New Roman" w:eastAsia="Times New Roman" w:hAnsi="Times New Roman" w:cs="Times New Roman"/>
          <w:sz w:val="24"/>
          <w:szCs w:val="24"/>
          <w:lang w:eastAsia="en-NZ"/>
        </w:rPr>
        <w:t xml:space="preserve">The signing ceremony will be held in New Zealand. </w:t>
      </w:r>
      <w:r w:rsidR="00A7375D">
        <w:rPr>
          <w:rFonts w:ascii="Times New Roman" w:eastAsia="Times New Roman" w:hAnsi="Times New Roman" w:cs="Times New Roman"/>
          <w:sz w:val="24"/>
          <w:szCs w:val="24"/>
          <w:lang w:eastAsia="en-NZ"/>
        </w:rPr>
        <w:t xml:space="preserve">There is considerable opposition building to the TPPA and it is possible that signing may be delayed until after the </w:t>
      </w:r>
      <w:r w:rsidR="000B653A">
        <w:rPr>
          <w:rFonts w:ascii="Times New Roman" w:eastAsia="Times New Roman" w:hAnsi="Times New Roman" w:cs="Times New Roman"/>
          <w:sz w:val="24"/>
          <w:szCs w:val="24"/>
          <w:lang w:eastAsia="en-NZ"/>
        </w:rPr>
        <w:t xml:space="preserve">US </w:t>
      </w:r>
      <w:r w:rsidR="00A7375D">
        <w:rPr>
          <w:rFonts w:ascii="Times New Roman" w:eastAsia="Times New Roman" w:hAnsi="Times New Roman" w:cs="Times New Roman"/>
          <w:sz w:val="24"/>
          <w:szCs w:val="24"/>
          <w:lang w:eastAsia="en-NZ"/>
        </w:rPr>
        <w:t>Presidential election, or even that it would be re-negotiated.</w:t>
      </w:r>
    </w:p>
    <w:p w14:paraId="67D621D7" w14:textId="5128DA2C" w:rsidR="003623B7" w:rsidRDefault="00342082" w:rsidP="00B74085">
      <w:pPr>
        <w:spacing w:before="100" w:beforeAutospacing="1" w:after="100" w:afterAutospacing="1" w:line="240" w:lineRule="auto"/>
        <w:jc w:val="both"/>
        <w:rPr>
          <w:rFonts w:ascii="Times New Roman" w:eastAsia="Times New Roman" w:hAnsi="Times New Roman" w:cs="Times New Roman"/>
          <w:sz w:val="24"/>
          <w:szCs w:val="24"/>
          <w:lang w:eastAsia="en-NZ"/>
        </w:rPr>
      </w:pPr>
      <w:r w:rsidRPr="00F058AA">
        <w:rPr>
          <w:rFonts w:ascii="Times New Roman" w:eastAsia="Times New Roman" w:hAnsi="Times New Roman" w:cs="Times New Roman"/>
          <w:sz w:val="24"/>
          <w:szCs w:val="24"/>
          <w:lang w:eastAsia="en-NZ"/>
        </w:rPr>
        <w:t xml:space="preserve">Initial analysis of the text shows the </w:t>
      </w:r>
      <w:r w:rsidR="00E7561D">
        <w:rPr>
          <w:rFonts w:ascii="Times New Roman" w:eastAsia="Times New Roman" w:hAnsi="Times New Roman" w:cs="Times New Roman"/>
          <w:sz w:val="24"/>
          <w:szCs w:val="24"/>
          <w:lang w:eastAsia="en-NZ"/>
        </w:rPr>
        <w:t xml:space="preserve">NZ </w:t>
      </w:r>
      <w:r w:rsidRPr="00F058AA">
        <w:rPr>
          <w:rFonts w:ascii="Times New Roman" w:eastAsia="Times New Roman" w:hAnsi="Times New Roman" w:cs="Times New Roman"/>
          <w:sz w:val="24"/>
          <w:szCs w:val="24"/>
          <w:lang w:eastAsia="en-NZ"/>
        </w:rPr>
        <w:t xml:space="preserve">government has misled the public through spin, </w:t>
      </w:r>
      <w:r w:rsidR="00063065">
        <w:rPr>
          <w:rFonts w:ascii="Times New Roman" w:eastAsia="Times New Roman" w:hAnsi="Times New Roman" w:cs="Times New Roman"/>
          <w:sz w:val="24"/>
          <w:szCs w:val="24"/>
          <w:lang w:eastAsia="en-NZ"/>
        </w:rPr>
        <w:t>inflated</w:t>
      </w:r>
      <w:r w:rsidRPr="00F058AA">
        <w:rPr>
          <w:rFonts w:ascii="Times New Roman" w:eastAsia="Times New Roman" w:hAnsi="Times New Roman" w:cs="Times New Roman"/>
          <w:sz w:val="24"/>
          <w:szCs w:val="24"/>
          <w:lang w:eastAsia="en-NZ"/>
        </w:rPr>
        <w:t xml:space="preserve"> claims</w:t>
      </w:r>
      <w:r w:rsidR="00E7561D">
        <w:rPr>
          <w:rFonts w:ascii="Times New Roman" w:eastAsia="Times New Roman" w:hAnsi="Times New Roman" w:cs="Times New Roman"/>
          <w:sz w:val="24"/>
          <w:szCs w:val="24"/>
          <w:lang w:eastAsia="en-NZ"/>
        </w:rPr>
        <w:t xml:space="preserve"> and self-serving omissions</w:t>
      </w:r>
      <w:r w:rsidRPr="00F058AA">
        <w:rPr>
          <w:rFonts w:ascii="Times New Roman" w:eastAsia="Times New Roman" w:hAnsi="Times New Roman" w:cs="Times New Roman"/>
          <w:sz w:val="24"/>
          <w:szCs w:val="24"/>
          <w:lang w:eastAsia="en-NZ"/>
        </w:rPr>
        <w:t>. The economic benefits have b</w:t>
      </w:r>
      <w:r w:rsidR="009B692F" w:rsidRPr="00F058AA">
        <w:rPr>
          <w:rFonts w:ascii="Times New Roman" w:eastAsia="Times New Roman" w:hAnsi="Times New Roman" w:cs="Times New Roman"/>
          <w:sz w:val="24"/>
          <w:szCs w:val="24"/>
          <w:lang w:eastAsia="en-NZ"/>
        </w:rPr>
        <w:t xml:space="preserve">een exaggerated, </w:t>
      </w:r>
      <w:r w:rsidR="00F058AA">
        <w:rPr>
          <w:rFonts w:ascii="Times New Roman" w:eastAsia="Times New Roman" w:hAnsi="Times New Roman" w:cs="Times New Roman"/>
          <w:sz w:val="24"/>
          <w:szCs w:val="24"/>
          <w:lang w:eastAsia="en-NZ"/>
        </w:rPr>
        <w:t xml:space="preserve">the economic and social </w:t>
      </w:r>
      <w:r w:rsidR="009B692F" w:rsidRPr="00F058AA">
        <w:rPr>
          <w:rFonts w:ascii="Times New Roman" w:eastAsia="Times New Roman" w:hAnsi="Times New Roman" w:cs="Times New Roman"/>
          <w:sz w:val="24"/>
          <w:szCs w:val="24"/>
          <w:lang w:eastAsia="en-NZ"/>
        </w:rPr>
        <w:t>costs</w:t>
      </w:r>
      <w:r w:rsidRPr="00F058AA">
        <w:rPr>
          <w:rFonts w:ascii="Times New Roman" w:eastAsia="Times New Roman" w:hAnsi="Times New Roman" w:cs="Times New Roman"/>
          <w:sz w:val="24"/>
          <w:szCs w:val="24"/>
          <w:lang w:eastAsia="en-NZ"/>
        </w:rPr>
        <w:t xml:space="preserve"> underst</w:t>
      </w:r>
      <w:r w:rsidR="009B692F" w:rsidRPr="00F058AA">
        <w:rPr>
          <w:rFonts w:ascii="Times New Roman" w:eastAsia="Times New Roman" w:hAnsi="Times New Roman" w:cs="Times New Roman"/>
          <w:sz w:val="24"/>
          <w:szCs w:val="24"/>
          <w:lang w:eastAsia="en-NZ"/>
        </w:rPr>
        <w:t xml:space="preserve">ated and </w:t>
      </w:r>
      <w:r w:rsidR="00F058AA">
        <w:rPr>
          <w:rFonts w:ascii="Times New Roman" w:eastAsia="Times New Roman" w:hAnsi="Times New Roman" w:cs="Times New Roman"/>
          <w:sz w:val="24"/>
          <w:szCs w:val="24"/>
          <w:lang w:eastAsia="en-NZ"/>
        </w:rPr>
        <w:t>future</w:t>
      </w:r>
      <w:r w:rsidR="00F058AA" w:rsidRPr="00F058AA">
        <w:rPr>
          <w:rFonts w:ascii="Times New Roman" w:eastAsia="Times New Roman" w:hAnsi="Times New Roman" w:cs="Times New Roman"/>
          <w:sz w:val="24"/>
          <w:szCs w:val="24"/>
          <w:lang w:eastAsia="en-NZ"/>
        </w:rPr>
        <w:t xml:space="preserve"> </w:t>
      </w:r>
      <w:r w:rsidR="009B692F" w:rsidRPr="00F058AA">
        <w:rPr>
          <w:rFonts w:ascii="Times New Roman" w:eastAsia="Times New Roman" w:hAnsi="Times New Roman" w:cs="Times New Roman"/>
          <w:sz w:val="24"/>
          <w:szCs w:val="24"/>
          <w:lang w:eastAsia="en-NZ"/>
        </w:rPr>
        <w:t>risks</w:t>
      </w:r>
      <w:r w:rsidRPr="00F058AA">
        <w:rPr>
          <w:rFonts w:ascii="Times New Roman" w:eastAsia="Times New Roman" w:hAnsi="Times New Roman" w:cs="Times New Roman"/>
          <w:sz w:val="24"/>
          <w:szCs w:val="24"/>
          <w:lang w:eastAsia="en-NZ"/>
        </w:rPr>
        <w:t xml:space="preserve"> ignored. </w:t>
      </w:r>
    </w:p>
    <w:p w14:paraId="523CF54E" w14:textId="77777777" w:rsidR="000362B0" w:rsidRDefault="009B716C" w:rsidP="00B74085">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Right to regulate:</w:t>
      </w:r>
      <w:r w:rsidRPr="00B74085">
        <w:rPr>
          <w:rFonts w:ascii="Times New Roman" w:eastAsia="Times New Roman" w:hAnsi="Times New Roman" w:cs="Times New Roman"/>
          <w:color w:val="FF0000"/>
          <w:sz w:val="24"/>
          <w:szCs w:val="24"/>
          <w:lang w:eastAsia="en-NZ"/>
        </w:rPr>
        <w:t xml:space="preserve"> </w:t>
      </w:r>
      <w:r w:rsidR="00342082" w:rsidRPr="00F058AA">
        <w:rPr>
          <w:rFonts w:ascii="Times New Roman" w:eastAsia="Times New Roman" w:hAnsi="Times New Roman" w:cs="Times New Roman"/>
          <w:sz w:val="24"/>
          <w:szCs w:val="24"/>
          <w:lang w:eastAsia="en-NZ"/>
        </w:rPr>
        <w:t xml:space="preserve">The most serious problem is that </w:t>
      </w:r>
      <w:r w:rsidR="00063065">
        <w:rPr>
          <w:rFonts w:ascii="Times New Roman" w:eastAsia="Times New Roman" w:hAnsi="Times New Roman" w:cs="Times New Roman"/>
          <w:sz w:val="24"/>
          <w:szCs w:val="24"/>
          <w:lang w:eastAsia="en-NZ"/>
        </w:rPr>
        <w:t xml:space="preserve">democratically elected </w:t>
      </w:r>
      <w:r w:rsidR="00342082" w:rsidRPr="00F058AA">
        <w:rPr>
          <w:rFonts w:ascii="Times New Roman" w:eastAsia="Times New Roman" w:hAnsi="Times New Roman" w:cs="Times New Roman"/>
          <w:sz w:val="24"/>
          <w:szCs w:val="24"/>
          <w:lang w:eastAsia="en-NZ"/>
        </w:rPr>
        <w:t xml:space="preserve">New Zealand </w:t>
      </w:r>
      <w:r w:rsidR="00021F4C" w:rsidRPr="00F058AA">
        <w:rPr>
          <w:rFonts w:ascii="Times New Roman" w:eastAsia="Times New Roman" w:hAnsi="Times New Roman" w:cs="Times New Roman"/>
          <w:sz w:val="24"/>
          <w:szCs w:val="24"/>
          <w:lang w:eastAsia="en-NZ"/>
        </w:rPr>
        <w:t>government</w:t>
      </w:r>
      <w:r w:rsidR="00F058AA">
        <w:rPr>
          <w:rFonts w:ascii="Times New Roman" w:eastAsia="Times New Roman" w:hAnsi="Times New Roman" w:cs="Times New Roman"/>
          <w:sz w:val="24"/>
          <w:szCs w:val="24"/>
          <w:lang w:eastAsia="en-NZ"/>
        </w:rPr>
        <w:t>s</w:t>
      </w:r>
      <w:r w:rsidR="00021F4C" w:rsidRPr="00F058AA">
        <w:rPr>
          <w:rFonts w:ascii="Times New Roman" w:eastAsia="Times New Roman" w:hAnsi="Times New Roman" w:cs="Times New Roman"/>
          <w:sz w:val="24"/>
          <w:szCs w:val="24"/>
          <w:lang w:eastAsia="en-NZ"/>
        </w:rPr>
        <w:t xml:space="preserve"> will</w:t>
      </w:r>
      <w:r w:rsidR="00F058AA" w:rsidRPr="00F058AA">
        <w:rPr>
          <w:rFonts w:ascii="Times New Roman" w:eastAsia="Times New Roman" w:hAnsi="Times New Roman" w:cs="Times New Roman"/>
          <w:sz w:val="24"/>
          <w:szCs w:val="24"/>
          <w:lang w:eastAsia="en-NZ"/>
        </w:rPr>
        <w:t xml:space="preserve"> lose the right to </w:t>
      </w:r>
      <w:r w:rsidR="00F058AA">
        <w:rPr>
          <w:rFonts w:ascii="Times New Roman" w:eastAsia="Times New Roman" w:hAnsi="Times New Roman" w:cs="Times New Roman"/>
          <w:sz w:val="24"/>
          <w:szCs w:val="24"/>
          <w:lang w:eastAsia="en-NZ"/>
        </w:rPr>
        <w:t>change</w:t>
      </w:r>
      <w:r w:rsidR="00F058AA" w:rsidRPr="00F058AA">
        <w:rPr>
          <w:rFonts w:ascii="Times New Roman" w:eastAsia="Times New Roman" w:hAnsi="Times New Roman" w:cs="Times New Roman"/>
          <w:sz w:val="24"/>
          <w:szCs w:val="24"/>
          <w:lang w:eastAsia="en-NZ"/>
        </w:rPr>
        <w:t xml:space="preserve"> laws and policies</w:t>
      </w:r>
      <w:r w:rsidR="00F058AA">
        <w:rPr>
          <w:rFonts w:ascii="Times New Roman" w:eastAsia="Times New Roman" w:hAnsi="Times New Roman" w:cs="Times New Roman"/>
          <w:sz w:val="24"/>
          <w:szCs w:val="24"/>
          <w:lang w:eastAsia="en-NZ"/>
        </w:rPr>
        <w:t xml:space="preserve"> </w:t>
      </w:r>
      <w:r w:rsidR="003623B7">
        <w:rPr>
          <w:rFonts w:ascii="Times New Roman" w:eastAsia="Times New Roman" w:hAnsi="Times New Roman" w:cs="Times New Roman"/>
          <w:sz w:val="24"/>
          <w:szCs w:val="24"/>
          <w:lang w:eastAsia="en-NZ"/>
        </w:rPr>
        <w:t xml:space="preserve">in ways they </w:t>
      </w:r>
      <w:r w:rsidR="00F72723">
        <w:rPr>
          <w:rFonts w:ascii="Times New Roman" w:eastAsia="Times New Roman" w:hAnsi="Times New Roman" w:cs="Times New Roman"/>
          <w:sz w:val="24"/>
          <w:szCs w:val="24"/>
          <w:lang w:eastAsia="en-NZ"/>
        </w:rPr>
        <w:t>(</w:t>
      </w:r>
      <w:r w:rsidR="003623B7">
        <w:rPr>
          <w:rFonts w:ascii="Times New Roman" w:eastAsia="Times New Roman" w:hAnsi="Times New Roman" w:cs="Times New Roman"/>
          <w:sz w:val="24"/>
          <w:szCs w:val="24"/>
          <w:lang w:eastAsia="en-NZ"/>
        </w:rPr>
        <w:t>and we</w:t>
      </w:r>
      <w:r w:rsidR="00F72723">
        <w:rPr>
          <w:rFonts w:ascii="Times New Roman" w:eastAsia="Times New Roman" w:hAnsi="Times New Roman" w:cs="Times New Roman"/>
          <w:sz w:val="24"/>
          <w:szCs w:val="24"/>
          <w:lang w:eastAsia="en-NZ"/>
        </w:rPr>
        <w:t>)</w:t>
      </w:r>
      <w:r w:rsidR="003623B7">
        <w:rPr>
          <w:rFonts w:ascii="Times New Roman" w:eastAsia="Times New Roman" w:hAnsi="Times New Roman" w:cs="Times New Roman"/>
          <w:sz w:val="24"/>
          <w:szCs w:val="24"/>
          <w:lang w:eastAsia="en-NZ"/>
        </w:rPr>
        <w:t xml:space="preserve"> think</w:t>
      </w:r>
      <w:r w:rsidR="00F058AA" w:rsidRPr="00F058AA">
        <w:rPr>
          <w:rFonts w:ascii="Times New Roman" w:eastAsia="Times New Roman" w:hAnsi="Times New Roman" w:cs="Times New Roman"/>
          <w:sz w:val="24"/>
          <w:szCs w:val="24"/>
          <w:lang w:eastAsia="en-NZ"/>
        </w:rPr>
        <w:t xml:space="preserve"> app</w:t>
      </w:r>
      <w:r w:rsidR="00F058AA" w:rsidRPr="00FC4C58">
        <w:rPr>
          <w:rFonts w:ascii="Times New Roman" w:eastAsia="Times New Roman" w:hAnsi="Times New Roman" w:cs="Times New Roman"/>
          <w:sz w:val="24"/>
          <w:szCs w:val="24"/>
          <w:lang w:eastAsia="en-NZ"/>
        </w:rPr>
        <w:t>ropriate</w:t>
      </w:r>
      <w:r w:rsidR="00633520">
        <w:rPr>
          <w:rFonts w:ascii="Times New Roman" w:eastAsia="Times New Roman" w:hAnsi="Times New Roman" w:cs="Times New Roman"/>
          <w:sz w:val="24"/>
          <w:szCs w:val="24"/>
          <w:lang w:eastAsia="en-NZ"/>
        </w:rPr>
        <w:t xml:space="preserve"> -</w:t>
      </w:r>
      <w:r w:rsidR="003623B7">
        <w:rPr>
          <w:rFonts w:ascii="Times New Roman" w:eastAsia="Times New Roman" w:hAnsi="Times New Roman" w:cs="Times New Roman"/>
          <w:sz w:val="24"/>
          <w:szCs w:val="24"/>
          <w:lang w:eastAsia="en-NZ"/>
        </w:rPr>
        <w:t xml:space="preserve"> </w:t>
      </w:r>
      <w:r w:rsidR="00063065">
        <w:rPr>
          <w:rFonts w:ascii="Times New Roman" w:eastAsia="Times New Roman" w:hAnsi="Times New Roman" w:cs="Times New Roman"/>
          <w:sz w:val="24"/>
          <w:szCs w:val="24"/>
          <w:lang w:eastAsia="en-NZ"/>
        </w:rPr>
        <w:t>and</w:t>
      </w:r>
      <w:r w:rsidR="003623B7">
        <w:rPr>
          <w:rFonts w:ascii="Times New Roman" w:eastAsia="Times New Roman" w:hAnsi="Times New Roman" w:cs="Times New Roman"/>
          <w:sz w:val="24"/>
          <w:szCs w:val="24"/>
          <w:lang w:eastAsia="en-NZ"/>
        </w:rPr>
        <w:t xml:space="preserve"> </w:t>
      </w:r>
      <w:r w:rsidR="00F72723">
        <w:rPr>
          <w:rFonts w:ascii="Times New Roman" w:eastAsia="Times New Roman" w:hAnsi="Times New Roman" w:cs="Times New Roman"/>
          <w:sz w:val="24"/>
          <w:szCs w:val="24"/>
          <w:lang w:eastAsia="en-NZ"/>
        </w:rPr>
        <w:t>can</w:t>
      </w:r>
      <w:r w:rsidR="00F058AA">
        <w:rPr>
          <w:rFonts w:ascii="Times New Roman" w:eastAsia="Times New Roman" w:hAnsi="Times New Roman" w:cs="Times New Roman"/>
          <w:sz w:val="24"/>
          <w:szCs w:val="24"/>
          <w:lang w:eastAsia="en-NZ"/>
        </w:rPr>
        <w:t xml:space="preserve"> </w:t>
      </w:r>
      <w:r w:rsidR="00021F4C" w:rsidRPr="00F058AA">
        <w:rPr>
          <w:rFonts w:ascii="Times New Roman" w:eastAsia="Times New Roman" w:hAnsi="Times New Roman" w:cs="Times New Roman"/>
          <w:sz w:val="24"/>
          <w:szCs w:val="24"/>
          <w:lang w:eastAsia="en-NZ"/>
        </w:rPr>
        <w:t xml:space="preserve">face challenges </w:t>
      </w:r>
      <w:r w:rsidR="00F058AA">
        <w:rPr>
          <w:rFonts w:ascii="Times New Roman" w:eastAsia="Times New Roman" w:hAnsi="Times New Roman" w:cs="Times New Roman"/>
          <w:sz w:val="24"/>
          <w:szCs w:val="24"/>
          <w:lang w:eastAsia="en-NZ"/>
        </w:rPr>
        <w:t xml:space="preserve">from foreign governments and corporations if </w:t>
      </w:r>
      <w:r w:rsidR="00F72723">
        <w:rPr>
          <w:rFonts w:ascii="Times New Roman" w:eastAsia="Times New Roman" w:hAnsi="Times New Roman" w:cs="Times New Roman"/>
          <w:sz w:val="24"/>
          <w:szCs w:val="24"/>
          <w:lang w:eastAsia="en-NZ"/>
        </w:rPr>
        <w:t>they try to do so</w:t>
      </w:r>
      <w:r w:rsidR="00F058AA">
        <w:rPr>
          <w:rFonts w:ascii="Times New Roman" w:eastAsia="Times New Roman" w:hAnsi="Times New Roman" w:cs="Times New Roman"/>
          <w:sz w:val="24"/>
          <w:szCs w:val="24"/>
          <w:lang w:eastAsia="en-NZ"/>
        </w:rPr>
        <w:t>.</w:t>
      </w:r>
      <w:r w:rsidR="003623B7">
        <w:rPr>
          <w:rFonts w:ascii="Times New Roman" w:eastAsia="Times New Roman" w:hAnsi="Times New Roman" w:cs="Times New Roman"/>
          <w:sz w:val="24"/>
          <w:szCs w:val="24"/>
          <w:lang w:eastAsia="en-NZ"/>
        </w:rPr>
        <w:t xml:space="preserve"> </w:t>
      </w:r>
    </w:p>
    <w:p w14:paraId="768D1FA0" w14:textId="4752C5B3" w:rsidR="000362B0" w:rsidRDefault="00F72723" w:rsidP="00B74085">
      <w:pPr>
        <w:spacing w:before="100" w:beforeAutospacing="1" w:after="100" w:afterAutospacing="1" w:line="240" w:lineRule="auto"/>
        <w:jc w:val="both"/>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A</w:t>
      </w:r>
      <w:r w:rsidR="00B27BC8">
        <w:rPr>
          <w:rFonts w:ascii="Times New Roman" w:eastAsia="Times New Roman" w:hAnsi="Times New Roman" w:cs="Times New Roman"/>
          <w:sz w:val="24"/>
          <w:szCs w:val="24"/>
          <w:lang w:eastAsia="en-NZ"/>
        </w:rPr>
        <w:t xml:space="preserve">ssurances </w:t>
      </w:r>
      <w:r>
        <w:rPr>
          <w:rFonts w:ascii="Times New Roman" w:eastAsia="Times New Roman" w:hAnsi="Times New Roman" w:cs="Times New Roman"/>
          <w:sz w:val="24"/>
          <w:szCs w:val="24"/>
          <w:lang w:eastAsia="en-NZ"/>
        </w:rPr>
        <w:t xml:space="preserve">that governments retain the right </w:t>
      </w:r>
      <w:r w:rsidR="00390F8F">
        <w:rPr>
          <w:rFonts w:ascii="Times New Roman" w:eastAsia="Times New Roman" w:hAnsi="Times New Roman" w:cs="Times New Roman"/>
          <w:sz w:val="24"/>
          <w:szCs w:val="24"/>
          <w:lang w:eastAsia="en-NZ"/>
        </w:rPr>
        <w:t xml:space="preserve">to </w:t>
      </w:r>
      <w:r w:rsidRPr="00F058AA">
        <w:rPr>
          <w:rFonts w:ascii="Times New Roman" w:eastAsia="Times New Roman" w:hAnsi="Times New Roman" w:cs="Times New Roman"/>
          <w:sz w:val="24"/>
          <w:szCs w:val="24"/>
          <w:lang w:eastAsia="en-NZ"/>
        </w:rPr>
        <w:t xml:space="preserve">regulate for the public benefit </w:t>
      </w:r>
      <w:r w:rsidR="00B27BC8">
        <w:rPr>
          <w:rFonts w:ascii="Times New Roman" w:eastAsia="Times New Roman" w:hAnsi="Times New Roman" w:cs="Times New Roman"/>
          <w:sz w:val="24"/>
          <w:szCs w:val="24"/>
          <w:lang w:eastAsia="en-NZ"/>
        </w:rPr>
        <w:t>are misleading</w:t>
      </w:r>
      <w:r>
        <w:rPr>
          <w:rFonts w:ascii="Times New Roman" w:eastAsia="Times New Roman" w:hAnsi="Times New Roman" w:cs="Times New Roman"/>
          <w:sz w:val="24"/>
          <w:szCs w:val="24"/>
          <w:lang w:eastAsia="en-NZ"/>
        </w:rPr>
        <w:t>.</w:t>
      </w:r>
      <w:r w:rsidR="00B27BC8">
        <w:rPr>
          <w:rFonts w:ascii="Times New Roman" w:eastAsia="Times New Roman" w:hAnsi="Times New Roman" w:cs="Times New Roman"/>
          <w:sz w:val="24"/>
          <w:szCs w:val="24"/>
          <w:lang w:eastAsia="en-NZ"/>
        </w:rPr>
        <w:t xml:space="preserve"> </w:t>
      </w:r>
      <w:r w:rsidR="009E2FAC">
        <w:rPr>
          <w:rFonts w:ascii="Times New Roman" w:eastAsia="Times New Roman" w:hAnsi="Times New Roman" w:cs="Times New Roman"/>
          <w:sz w:val="24"/>
          <w:szCs w:val="24"/>
          <w:lang w:eastAsia="en-NZ"/>
        </w:rPr>
        <w:t xml:space="preserve">In fact, every time the government weakens its regulation, that risks getting locked in for the future. </w:t>
      </w:r>
      <w:r w:rsidR="00B27BC8">
        <w:rPr>
          <w:rFonts w:ascii="Times New Roman" w:eastAsia="Times New Roman" w:hAnsi="Times New Roman" w:cs="Times New Roman"/>
          <w:sz w:val="24"/>
          <w:szCs w:val="24"/>
          <w:lang w:eastAsia="en-NZ"/>
        </w:rPr>
        <w:t>This</w:t>
      </w:r>
      <w:r w:rsidR="003623B7">
        <w:rPr>
          <w:rFonts w:ascii="Times New Roman" w:eastAsia="Times New Roman" w:hAnsi="Times New Roman" w:cs="Times New Roman"/>
          <w:sz w:val="24"/>
          <w:szCs w:val="24"/>
          <w:lang w:eastAsia="en-NZ"/>
        </w:rPr>
        <w:t xml:space="preserve"> poses particular problems in</w:t>
      </w:r>
      <w:r w:rsidR="000E35C6" w:rsidRPr="003F2E19">
        <w:rPr>
          <w:rFonts w:ascii="Times New Roman" w:eastAsia="Times New Roman" w:hAnsi="Times New Roman" w:cs="Times New Roman"/>
          <w:sz w:val="24"/>
          <w:szCs w:val="24"/>
          <w:lang w:eastAsia="en-NZ"/>
        </w:rPr>
        <w:t xml:space="preserve"> New Zealand, where risk-tolerant light</w:t>
      </w:r>
      <w:r w:rsidR="00A7375D">
        <w:rPr>
          <w:rFonts w:ascii="Times New Roman" w:eastAsia="Times New Roman" w:hAnsi="Times New Roman" w:cs="Times New Roman"/>
          <w:sz w:val="24"/>
          <w:szCs w:val="24"/>
          <w:lang w:eastAsia="en-NZ"/>
        </w:rPr>
        <w:t>-</w:t>
      </w:r>
      <w:r w:rsidR="000E35C6" w:rsidRPr="003F2E19">
        <w:rPr>
          <w:rFonts w:ascii="Times New Roman" w:eastAsia="Times New Roman" w:hAnsi="Times New Roman" w:cs="Times New Roman"/>
          <w:sz w:val="24"/>
          <w:szCs w:val="24"/>
          <w:lang w:eastAsia="en-NZ"/>
        </w:rPr>
        <w:t>handed regulation</w:t>
      </w:r>
      <w:r w:rsidR="003623B7">
        <w:rPr>
          <w:rFonts w:ascii="Times New Roman" w:eastAsia="Times New Roman" w:hAnsi="Times New Roman" w:cs="Times New Roman"/>
          <w:sz w:val="24"/>
          <w:szCs w:val="24"/>
          <w:lang w:eastAsia="en-NZ"/>
        </w:rPr>
        <w:t xml:space="preserve"> </w:t>
      </w:r>
      <w:r w:rsidR="00633520">
        <w:rPr>
          <w:rFonts w:ascii="Times New Roman" w:eastAsia="Times New Roman" w:hAnsi="Times New Roman" w:cs="Times New Roman"/>
          <w:sz w:val="24"/>
          <w:szCs w:val="24"/>
          <w:lang w:eastAsia="en-NZ"/>
        </w:rPr>
        <w:t>has become</w:t>
      </w:r>
      <w:r w:rsidR="000E35C6" w:rsidRPr="003F2E19">
        <w:rPr>
          <w:rFonts w:ascii="Times New Roman" w:eastAsia="Times New Roman" w:hAnsi="Times New Roman" w:cs="Times New Roman"/>
          <w:sz w:val="24"/>
          <w:szCs w:val="24"/>
          <w:lang w:eastAsia="en-NZ"/>
        </w:rPr>
        <w:t xml:space="preserve"> the norm</w:t>
      </w:r>
      <w:r w:rsidR="00633520">
        <w:rPr>
          <w:rFonts w:ascii="Times New Roman" w:eastAsia="Times New Roman" w:hAnsi="Times New Roman" w:cs="Times New Roman"/>
          <w:sz w:val="24"/>
          <w:szCs w:val="24"/>
          <w:lang w:eastAsia="en-NZ"/>
        </w:rPr>
        <w:t xml:space="preserve">. </w:t>
      </w:r>
      <w:r w:rsidR="009B716C">
        <w:rPr>
          <w:rFonts w:ascii="Times New Roman" w:eastAsia="Times New Roman" w:hAnsi="Times New Roman" w:cs="Times New Roman"/>
          <w:sz w:val="24"/>
          <w:szCs w:val="24"/>
          <w:lang w:eastAsia="en-NZ"/>
        </w:rPr>
        <w:t>F</w:t>
      </w:r>
      <w:r w:rsidR="00633520">
        <w:rPr>
          <w:rFonts w:ascii="Times New Roman" w:eastAsia="Times New Roman" w:hAnsi="Times New Roman" w:cs="Times New Roman"/>
          <w:sz w:val="24"/>
          <w:szCs w:val="24"/>
          <w:lang w:eastAsia="en-NZ"/>
        </w:rPr>
        <w:t>inance</w:t>
      </w:r>
      <w:r w:rsidR="009B716C">
        <w:rPr>
          <w:rFonts w:ascii="Times New Roman" w:eastAsia="Times New Roman" w:hAnsi="Times New Roman" w:cs="Times New Roman"/>
          <w:sz w:val="24"/>
          <w:szCs w:val="24"/>
          <w:lang w:eastAsia="en-NZ"/>
        </w:rPr>
        <w:t xml:space="preserve"> company collapses</w:t>
      </w:r>
      <w:r w:rsidR="00633520">
        <w:rPr>
          <w:rFonts w:ascii="Times New Roman" w:eastAsia="Times New Roman" w:hAnsi="Times New Roman" w:cs="Times New Roman"/>
          <w:sz w:val="24"/>
          <w:szCs w:val="24"/>
          <w:lang w:eastAsia="en-NZ"/>
        </w:rPr>
        <w:t xml:space="preserve">, </w:t>
      </w:r>
      <w:r w:rsidR="005C6CCE">
        <w:rPr>
          <w:rFonts w:ascii="Times New Roman" w:eastAsia="Times New Roman" w:hAnsi="Times New Roman" w:cs="Times New Roman"/>
          <w:sz w:val="24"/>
          <w:szCs w:val="24"/>
          <w:lang w:eastAsia="en-NZ"/>
        </w:rPr>
        <w:t>leaky buildings</w:t>
      </w:r>
      <w:r w:rsidR="00633520">
        <w:rPr>
          <w:rFonts w:ascii="Times New Roman" w:eastAsia="Times New Roman" w:hAnsi="Times New Roman" w:cs="Times New Roman"/>
          <w:sz w:val="24"/>
          <w:szCs w:val="24"/>
          <w:lang w:eastAsia="en-NZ"/>
        </w:rPr>
        <w:t xml:space="preserve">, </w:t>
      </w:r>
      <w:r w:rsidR="009B716C">
        <w:rPr>
          <w:rFonts w:ascii="Times New Roman" w:eastAsia="Times New Roman" w:hAnsi="Times New Roman" w:cs="Times New Roman"/>
          <w:sz w:val="24"/>
          <w:szCs w:val="24"/>
          <w:lang w:eastAsia="en-NZ"/>
        </w:rPr>
        <w:t>workers’ deaths</w:t>
      </w:r>
      <w:r w:rsidR="005C6CCE">
        <w:rPr>
          <w:rFonts w:ascii="Times New Roman" w:eastAsia="Times New Roman" w:hAnsi="Times New Roman" w:cs="Times New Roman"/>
          <w:sz w:val="24"/>
          <w:szCs w:val="24"/>
          <w:lang w:eastAsia="en-NZ"/>
        </w:rPr>
        <w:t xml:space="preserve"> in </w:t>
      </w:r>
      <w:r w:rsidR="009B716C">
        <w:rPr>
          <w:rFonts w:ascii="Times New Roman" w:eastAsia="Times New Roman" w:hAnsi="Times New Roman" w:cs="Times New Roman"/>
          <w:sz w:val="24"/>
          <w:szCs w:val="24"/>
          <w:lang w:eastAsia="en-NZ"/>
        </w:rPr>
        <w:t xml:space="preserve">the </w:t>
      </w:r>
      <w:r w:rsidR="005C6CCE">
        <w:rPr>
          <w:rFonts w:ascii="Times New Roman" w:eastAsia="Times New Roman" w:hAnsi="Times New Roman" w:cs="Times New Roman"/>
          <w:sz w:val="24"/>
          <w:szCs w:val="24"/>
          <w:lang w:eastAsia="en-NZ"/>
        </w:rPr>
        <w:t>mines and forests</w:t>
      </w:r>
      <w:r w:rsidR="009B716C">
        <w:rPr>
          <w:rFonts w:ascii="Times New Roman" w:eastAsia="Times New Roman" w:hAnsi="Times New Roman" w:cs="Times New Roman"/>
          <w:sz w:val="24"/>
          <w:szCs w:val="24"/>
          <w:lang w:eastAsia="en-NZ"/>
        </w:rPr>
        <w:t>,</w:t>
      </w:r>
      <w:r w:rsidR="00633520">
        <w:rPr>
          <w:rFonts w:ascii="Times New Roman" w:eastAsia="Times New Roman" w:hAnsi="Times New Roman" w:cs="Times New Roman"/>
          <w:sz w:val="24"/>
          <w:szCs w:val="24"/>
          <w:lang w:eastAsia="en-NZ"/>
        </w:rPr>
        <w:t xml:space="preserve"> show how vital it </w:t>
      </w:r>
      <w:r w:rsidR="009B716C">
        <w:rPr>
          <w:rFonts w:ascii="Times New Roman" w:eastAsia="Times New Roman" w:hAnsi="Times New Roman" w:cs="Times New Roman"/>
          <w:sz w:val="24"/>
          <w:szCs w:val="24"/>
          <w:lang w:eastAsia="en-NZ"/>
        </w:rPr>
        <w:t>is to</w:t>
      </w:r>
      <w:r w:rsidR="00633520">
        <w:rPr>
          <w:rFonts w:ascii="Times New Roman" w:eastAsia="Times New Roman" w:hAnsi="Times New Roman" w:cs="Times New Roman"/>
          <w:sz w:val="24"/>
          <w:szCs w:val="24"/>
          <w:lang w:eastAsia="en-NZ"/>
        </w:rPr>
        <w:t xml:space="preserve"> preserve our sovereignty. </w:t>
      </w:r>
    </w:p>
    <w:p w14:paraId="2B66B78C" w14:textId="1F034532" w:rsidR="00CF4A86" w:rsidRDefault="00A25D61" w:rsidP="00B74085">
      <w:pPr>
        <w:spacing w:before="100" w:beforeAutospacing="1" w:after="100" w:afterAutospacing="1" w:line="240" w:lineRule="auto"/>
        <w:jc w:val="both"/>
        <w:rPr>
          <w:rFonts w:ascii="Times New Roman" w:eastAsia="Times New Roman" w:hAnsi="Times New Roman" w:cs="Times New Roman"/>
          <w:sz w:val="24"/>
          <w:szCs w:val="24"/>
          <w:lang w:eastAsia="en-NZ"/>
        </w:rPr>
      </w:pPr>
      <w:r w:rsidRPr="00F058AA">
        <w:rPr>
          <w:rFonts w:ascii="Times New Roman" w:eastAsia="Times New Roman" w:hAnsi="Times New Roman" w:cs="Times New Roman"/>
          <w:sz w:val="24"/>
          <w:szCs w:val="24"/>
          <w:lang w:eastAsia="en-NZ"/>
        </w:rPr>
        <w:t xml:space="preserve">It is impossible to predict the regulations that New Zealand will need in decades to come, especially in responding to the crisis of climate change, disruptive technologies, financial volatility, societal changes and economic transformation. </w:t>
      </w:r>
      <w:r w:rsidRPr="00B74085">
        <w:rPr>
          <w:rFonts w:ascii="Times New Roman" w:eastAsia="Times New Roman" w:hAnsi="Times New Roman" w:cs="Times New Roman"/>
          <w:sz w:val="24"/>
          <w:szCs w:val="24"/>
          <w:lang w:eastAsia="en-NZ"/>
        </w:rPr>
        <w:t>Handcuffing future government regulation through the TPPA is dangerous.</w:t>
      </w:r>
    </w:p>
    <w:p w14:paraId="78DFBDE4" w14:textId="1F6D5F68" w:rsidR="00E33DA1" w:rsidRPr="00F058AA" w:rsidRDefault="00E33DA1" w:rsidP="00B74085">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Affordable medicines</w:t>
      </w:r>
      <w:r w:rsidRPr="00FC4C58">
        <w:rPr>
          <w:rFonts w:ascii="Times New Roman" w:eastAsia="Times New Roman" w:hAnsi="Times New Roman" w:cs="Times New Roman"/>
          <w:sz w:val="24"/>
          <w:szCs w:val="24"/>
          <w:lang w:eastAsia="en-NZ"/>
        </w:rPr>
        <w:t>:</w:t>
      </w:r>
      <w:r>
        <w:rPr>
          <w:rFonts w:ascii="Times New Roman" w:eastAsia="Times New Roman" w:hAnsi="Times New Roman" w:cs="Times New Roman"/>
          <w:sz w:val="24"/>
          <w:szCs w:val="24"/>
          <w:lang w:eastAsia="en-NZ"/>
        </w:rPr>
        <w:t xml:space="preserve"> </w:t>
      </w:r>
      <w:r w:rsidR="00C374BC">
        <w:rPr>
          <w:rFonts w:ascii="Times New Roman" w:eastAsia="Times New Roman" w:hAnsi="Times New Roman" w:cs="Times New Roman"/>
          <w:sz w:val="24"/>
          <w:szCs w:val="24"/>
          <w:lang w:eastAsia="en-NZ"/>
        </w:rPr>
        <w:t>One of the most</w:t>
      </w:r>
      <w:r w:rsidRPr="00F058AA">
        <w:rPr>
          <w:rFonts w:ascii="Times New Roman" w:eastAsia="Times New Roman" w:hAnsi="Times New Roman" w:cs="Times New Roman"/>
          <w:sz w:val="24"/>
          <w:szCs w:val="24"/>
          <w:lang w:eastAsia="en-NZ"/>
        </w:rPr>
        <w:t xml:space="preserve"> sensitive area</w:t>
      </w:r>
      <w:r w:rsidR="00C374BC">
        <w:rPr>
          <w:rFonts w:ascii="Times New Roman" w:eastAsia="Times New Roman" w:hAnsi="Times New Roman" w:cs="Times New Roman"/>
          <w:sz w:val="24"/>
          <w:szCs w:val="24"/>
          <w:lang w:eastAsia="en-NZ"/>
        </w:rPr>
        <w:t>s is</w:t>
      </w:r>
      <w:r w:rsidRPr="00F058AA">
        <w:rPr>
          <w:rFonts w:ascii="Times New Roman" w:eastAsia="Times New Roman" w:hAnsi="Times New Roman" w:cs="Times New Roman"/>
          <w:sz w:val="24"/>
          <w:szCs w:val="24"/>
          <w:lang w:eastAsia="en-NZ"/>
        </w:rPr>
        <w:t xml:space="preserve"> </w:t>
      </w:r>
      <w:r w:rsidR="00C374BC">
        <w:rPr>
          <w:rFonts w:ascii="Times New Roman" w:eastAsia="Times New Roman" w:hAnsi="Times New Roman" w:cs="Times New Roman"/>
          <w:sz w:val="24"/>
          <w:szCs w:val="24"/>
          <w:lang w:eastAsia="en-NZ"/>
        </w:rPr>
        <w:t xml:space="preserve">new generation </w:t>
      </w:r>
      <w:r w:rsidRPr="00F058AA">
        <w:rPr>
          <w:rFonts w:ascii="Times New Roman" w:eastAsia="Times New Roman" w:hAnsi="Times New Roman" w:cs="Times New Roman"/>
          <w:sz w:val="24"/>
          <w:szCs w:val="24"/>
          <w:lang w:eastAsia="en-NZ"/>
        </w:rPr>
        <w:t>biologic medicines</w:t>
      </w:r>
      <w:r w:rsidR="00C374BC">
        <w:rPr>
          <w:rFonts w:ascii="Times New Roman" w:eastAsia="Times New Roman" w:hAnsi="Times New Roman" w:cs="Times New Roman"/>
          <w:sz w:val="24"/>
          <w:szCs w:val="24"/>
          <w:lang w:eastAsia="en-NZ"/>
        </w:rPr>
        <w:t>, which treat diseases like</w:t>
      </w:r>
      <w:r w:rsidR="00C374BC" w:rsidRPr="00C374BC">
        <w:rPr>
          <w:rFonts w:ascii="Times New Roman" w:eastAsia="Times New Roman" w:hAnsi="Times New Roman" w:cs="Times New Roman"/>
          <w:sz w:val="24"/>
          <w:szCs w:val="24"/>
          <w:lang w:eastAsia="en-NZ"/>
        </w:rPr>
        <w:t xml:space="preserve"> </w:t>
      </w:r>
      <w:r w:rsidR="00C374BC">
        <w:rPr>
          <w:rFonts w:ascii="Times New Roman" w:eastAsia="Times New Roman" w:hAnsi="Times New Roman" w:cs="Times New Roman"/>
          <w:sz w:val="24"/>
          <w:szCs w:val="24"/>
          <w:lang w:eastAsia="en-NZ"/>
        </w:rPr>
        <w:t>cancer and diabetes very effectively with low-side effects</w:t>
      </w:r>
      <w:r w:rsidRPr="00F058AA">
        <w:rPr>
          <w:rFonts w:ascii="Times New Roman" w:eastAsia="Times New Roman" w:hAnsi="Times New Roman" w:cs="Times New Roman"/>
          <w:sz w:val="24"/>
          <w:szCs w:val="24"/>
          <w:lang w:eastAsia="en-NZ"/>
        </w:rPr>
        <w:t xml:space="preserve">. </w:t>
      </w:r>
      <w:r w:rsidR="006309EB">
        <w:rPr>
          <w:rFonts w:ascii="Times New Roman" w:eastAsia="Times New Roman" w:hAnsi="Times New Roman" w:cs="Times New Roman"/>
          <w:sz w:val="24"/>
          <w:szCs w:val="24"/>
          <w:lang w:eastAsia="en-NZ"/>
        </w:rPr>
        <w:t>The rules say TPPA parties must provide the pharmaceutical company with a monopoly of 8 years or its equivalent</w:t>
      </w:r>
      <w:r w:rsidR="00A7375D">
        <w:rPr>
          <w:rFonts w:ascii="Times New Roman" w:eastAsia="Times New Roman" w:hAnsi="Times New Roman" w:cs="Times New Roman"/>
          <w:sz w:val="24"/>
          <w:szCs w:val="24"/>
          <w:lang w:eastAsia="en-NZ"/>
        </w:rPr>
        <w:t xml:space="preserve"> (New Zealand law current</w:t>
      </w:r>
      <w:r w:rsidR="00390F8F">
        <w:rPr>
          <w:rFonts w:ascii="Times New Roman" w:eastAsia="Times New Roman" w:hAnsi="Times New Roman" w:cs="Times New Roman"/>
          <w:sz w:val="24"/>
          <w:szCs w:val="24"/>
          <w:lang w:eastAsia="en-NZ"/>
        </w:rPr>
        <w:t>ly</w:t>
      </w:r>
      <w:r w:rsidR="00A7375D">
        <w:rPr>
          <w:rFonts w:ascii="Times New Roman" w:eastAsia="Times New Roman" w:hAnsi="Times New Roman" w:cs="Times New Roman"/>
          <w:sz w:val="24"/>
          <w:szCs w:val="24"/>
          <w:lang w:eastAsia="en-NZ"/>
        </w:rPr>
        <w:t xml:space="preserve"> provides 5 years)</w:t>
      </w:r>
      <w:r w:rsidR="006309EB">
        <w:rPr>
          <w:rFonts w:ascii="Times New Roman" w:eastAsia="Times New Roman" w:hAnsi="Times New Roman" w:cs="Times New Roman"/>
          <w:sz w:val="24"/>
          <w:szCs w:val="24"/>
          <w:lang w:eastAsia="en-NZ"/>
        </w:rPr>
        <w:t xml:space="preserve">. </w:t>
      </w:r>
      <w:r w:rsidR="003E7934">
        <w:rPr>
          <w:rFonts w:ascii="Times New Roman" w:eastAsia="Times New Roman" w:hAnsi="Times New Roman" w:cs="Times New Roman"/>
          <w:sz w:val="24"/>
          <w:szCs w:val="24"/>
          <w:lang w:eastAsia="en-NZ"/>
        </w:rPr>
        <w:t xml:space="preserve">Every additional year adds tens of millions of dollars to </w:t>
      </w:r>
      <w:r w:rsidR="00C07B68">
        <w:rPr>
          <w:rFonts w:ascii="Times New Roman" w:eastAsia="Times New Roman" w:hAnsi="Times New Roman" w:cs="Times New Roman"/>
          <w:sz w:val="24"/>
          <w:szCs w:val="24"/>
          <w:lang w:eastAsia="en-NZ"/>
        </w:rPr>
        <w:t>Pharmac’s bill for</w:t>
      </w:r>
      <w:r w:rsidR="003E7934">
        <w:rPr>
          <w:rFonts w:ascii="Times New Roman" w:eastAsia="Times New Roman" w:hAnsi="Times New Roman" w:cs="Times New Roman"/>
          <w:sz w:val="24"/>
          <w:szCs w:val="24"/>
          <w:lang w:eastAsia="en-NZ"/>
        </w:rPr>
        <w:t xml:space="preserve"> </w:t>
      </w:r>
      <w:r w:rsidR="00C07B68">
        <w:rPr>
          <w:rFonts w:ascii="Times New Roman" w:eastAsia="Times New Roman" w:hAnsi="Times New Roman" w:cs="Times New Roman"/>
          <w:sz w:val="24"/>
          <w:szCs w:val="24"/>
          <w:lang w:eastAsia="en-NZ"/>
        </w:rPr>
        <w:t xml:space="preserve">subsidising </w:t>
      </w:r>
      <w:r w:rsidR="003E7934">
        <w:rPr>
          <w:rFonts w:ascii="Times New Roman" w:eastAsia="Times New Roman" w:hAnsi="Times New Roman" w:cs="Times New Roman"/>
          <w:sz w:val="24"/>
          <w:szCs w:val="24"/>
          <w:lang w:eastAsia="en-NZ"/>
        </w:rPr>
        <w:t xml:space="preserve">medicines. </w:t>
      </w:r>
      <w:r w:rsidRPr="00F058AA">
        <w:rPr>
          <w:rFonts w:ascii="Times New Roman" w:eastAsia="Times New Roman" w:hAnsi="Times New Roman" w:cs="Times New Roman"/>
          <w:sz w:val="24"/>
          <w:szCs w:val="24"/>
          <w:lang w:eastAsia="en-NZ"/>
        </w:rPr>
        <w:t xml:space="preserve">New Zealand’s negotiators </w:t>
      </w:r>
      <w:r w:rsidR="006309EB">
        <w:rPr>
          <w:rFonts w:ascii="Times New Roman" w:eastAsia="Times New Roman" w:hAnsi="Times New Roman" w:cs="Times New Roman"/>
          <w:sz w:val="24"/>
          <w:szCs w:val="24"/>
          <w:lang w:eastAsia="en-NZ"/>
        </w:rPr>
        <w:t>say</w:t>
      </w:r>
      <w:r w:rsidRPr="00F058AA">
        <w:rPr>
          <w:rFonts w:ascii="Times New Roman" w:eastAsia="Times New Roman" w:hAnsi="Times New Roman" w:cs="Times New Roman"/>
          <w:sz w:val="24"/>
          <w:szCs w:val="24"/>
          <w:lang w:eastAsia="en-NZ"/>
        </w:rPr>
        <w:t xml:space="preserve"> our processes </w:t>
      </w:r>
      <w:r w:rsidR="006309EB">
        <w:rPr>
          <w:rFonts w:ascii="Times New Roman" w:eastAsia="Times New Roman" w:hAnsi="Times New Roman" w:cs="Times New Roman"/>
          <w:sz w:val="24"/>
          <w:szCs w:val="24"/>
          <w:lang w:eastAsia="en-NZ"/>
        </w:rPr>
        <w:t xml:space="preserve">meet </w:t>
      </w:r>
      <w:r w:rsidR="0078231F">
        <w:rPr>
          <w:rFonts w:ascii="Times New Roman" w:eastAsia="Times New Roman" w:hAnsi="Times New Roman" w:cs="Times New Roman"/>
          <w:sz w:val="24"/>
          <w:szCs w:val="24"/>
          <w:lang w:eastAsia="en-NZ"/>
        </w:rPr>
        <w:t>the TPPA</w:t>
      </w:r>
      <w:r w:rsidR="00115579">
        <w:rPr>
          <w:rFonts w:ascii="Times New Roman" w:eastAsia="Times New Roman" w:hAnsi="Times New Roman" w:cs="Times New Roman"/>
          <w:sz w:val="24"/>
          <w:szCs w:val="24"/>
          <w:lang w:eastAsia="en-NZ"/>
        </w:rPr>
        <w:t>’s vaguely worded</w:t>
      </w:r>
      <w:r w:rsidR="006309EB">
        <w:rPr>
          <w:rFonts w:ascii="Times New Roman" w:eastAsia="Times New Roman" w:hAnsi="Times New Roman" w:cs="Times New Roman"/>
          <w:sz w:val="24"/>
          <w:szCs w:val="24"/>
          <w:lang w:eastAsia="en-NZ"/>
        </w:rPr>
        <w:t xml:space="preserve"> requirement.</w:t>
      </w:r>
      <w:r w:rsidRPr="00F058AA">
        <w:rPr>
          <w:rFonts w:ascii="Times New Roman" w:eastAsia="Times New Roman" w:hAnsi="Times New Roman" w:cs="Times New Roman"/>
          <w:sz w:val="24"/>
          <w:szCs w:val="24"/>
          <w:lang w:eastAsia="en-NZ"/>
        </w:rPr>
        <w:t xml:space="preserve"> </w:t>
      </w:r>
      <w:r w:rsidRPr="00B74085">
        <w:rPr>
          <w:rFonts w:ascii="Times New Roman" w:eastAsia="Times New Roman" w:hAnsi="Times New Roman" w:cs="Times New Roman"/>
          <w:sz w:val="24"/>
          <w:szCs w:val="24"/>
          <w:lang w:eastAsia="en-NZ"/>
        </w:rPr>
        <w:t xml:space="preserve">But the US </w:t>
      </w:r>
      <w:r w:rsidR="006309EB">
        <w:rPr>
          <w:rFonts w:ascii="Times New Roman" w:eastAsia="Times New Roman" w:hAnsi="Times New Roman" w:cs="Times New Roman"/>
          <w:sz w:val="24"/>
          <w:szCs w:val="24"/>
          <w:lang w:eastAsia="en-NZ"/>
        </w:rPr>
        <w:t>may not</w:t>
      </w:r>
      <w:r w:rsidR="00E85963">
        <w:rPr>
          <w:rFonts w:ascii="Times New Roman" w:eastAsia="Times New Roman" w:hAnsi="Times New Roman" w:cs="Times New Roman"/>
          <w:sz w:val="24"/>
          <w:szCs w:val="24"/>
          <w:lang w:eastAsia="en-NZ"/>
        </w:rPr>
        <w:t xml:space="preserve"> </w:t>
      </w:r>
      <w:r w:rsidR="00390F8F">
        <w:rPr>
          <w:rFonts w:ascii="Times New Roman" w:eastAsia="Times New Roman" w:hAnsi="Times New Roman" w:cs="Times New Roman"/>
          <w:sz w:val="24"/>
          <w:szCs w:val="24"/>
          <w:lang w:eastAsia="en-NZ"/>
        </w:rPr>
        <w:t xml:space="preserve">agree </w:t>
      </w:r>
      <w:r w:rsidR="00E85963">
        <w:rPr>
          <w:rFonts w:ascii="Times New Roman" w:eastAsia="Times New Roman" w:hAnsi="Times New Roman" w:cs="Times New Roman"/>
          <w:sz w:val="24"/>
          <w:szCs w:val="24"/>
          <w:lang w:eastAsia="en-NZ"/>
        </w:rPr>
        <w:t>and may</w:t>
      </w:r>
      <w:r w:rsidR="006309EB">
        <w:rPr>
          <w:rFonts w:ascii="Times New Roman" w:eastAsia="Times New Roman" w:hAnsi="Times New Roman" w:cs="Times New Roman"/>
          <w:sz w:val="24"/>
          <w:szCs w:val="24"/>
          <w:lang w:eastAsia="en-NZ"/>
        </w:rPr>
        <w:t xml:space="preserve"> </w:t>
      </w:r>
      <w:r w:rsidRPr="00B74085">
        <w:rPr>
          <w:rFonts w:ascii="Times New Roman" w:eastAsia="Times New Roman" w:hAnsi="Times New Roman" w:cs="Times New Roman"/>
          <w:sz w:val="24"/>
          <w:szCs w:val="24"/>
          <w:lang w:eastAsia="en-NZ"/>
        </w:rPr>
        <w:t xml:space="preserve">demand that </w:t>
      </w:r>
      <w:r w:rsidR="005731EA">
        <w:rPr>
          <w:rFonts w:ascii="Times New Roman" w:eastAsia="Times New Roman" w:hAnsi="Times New Roman" w:cs="Times New Roman"/>
          <w:sz w:val="24"/>
          <w:szCs w:val="24"/>
          <w:lang w:eastAsia="en-NZ"/>
        </w:rPr>
        <w:t>we provided longer monopolies</w:t>
      </w:r>
      <w:r w:rsidRPr="00B74085">
        <w:rPr>
          <w:rFonts w:ascii="Times New Roman" w:eastAsia="Times New Roman" w:hAnsi="Times New Roman" w:cs="Times New Roman"/>
          <w:sz w:val="24"/>
          <w:szCs w:val="24"/>
          <w:lang w:eastAsia="en-NZ"/>
        </w:rPr>
        <w:t xml:space="preserve"> </w:t>
      </w:r>
      <w:r w:rsidR="005731EA">
        <w:rPr>
          <w:rFonts w:ascii="Times New Roman" w:eastAsia="Times New Roman" w:hAnsi="Times New Roman" w:cs="Times New Roman"/>
          <w:sz w:val="24"/>
          <w:szCs w:val="24"/>
          <w:lang w:eastAsia="en-NZ"/>
        </w:rPr>
        <w:t>before it</w:t>
      </w:r>
      <w:r w:rsidRPr="00B74085">
        <w:rPr>
          <w:rFonts w:ascii="Times New Roman" w:eastAsia="Times New Roman" w:hAnsi="Times New Roman" w:cs="Times New Roman"/>
          <w:sz w:val="24"/>
          <w:szCs w:val="24"/>
          <w:lang w:eastAsia="en-NZ"/>
        </w:rPr>
        <w:t xml:space="preserve"> </w:t>
      </w:r>
      <w:r w:rsidR="005731EA">
        <w:rPr>
          <w:rFonts w:ascii="Times New Roman" w:eastAsia="Times New Roman" w:hAnsi="Times New Roman" w:cs="Times New Roman"/>
          <w:sz w:val="24"/>
          <w:szCs w:val="24"/>
          <w:lang w:eastAsia="en-NZ"/>
        </w:rPr>
        <w:t>will</w:t>
      </w:r>
      <w:r w:rsidRPr="00B74085">
        <w:rPr>
          <w:rFonts w:ascii="Times New Roman" w:eastAsia="Times New Roman" w:hAnsi="Times New Roman" w:cs="Times New Roman"/>
          <w:sz w:val="24"/>
          <w:szCs w:val="24"/>
          <w:lang w:eastAsia="en-NZ"/>
        </w:rPr>
        <w:t xml:space="preserve"> ‘certify’ </w:t>
      </w:r>
      <w:r w:rsidR="001D1307">
        <w:rPr>
          <w:rFonts w:ascii="Times New Roman" w:eastAsia="Times New Roman" w:hAnsi="Times New Roman" w:cs="Times New Roman"/>
          <w:sz w:val="24"/>
          <w:szCs w:val="24"/>
          <w:lang w:eastAsia="en-NZ"/>
        </w:rPr>
        <w:t>that NZ has complied with our obligations in the TPPA</w:t>
      </w:r>
      <w:r w:rsidRPr="00B74085">
        <w:rPr>
          <w:rFonts w:ascii="Times New Roman" w:eastAsia="Times New Roman" w:hAnsi="Times New Roman" w:cs="Times New Roman"/>
          <w:sz w:val="24"/>
          <w:szCs w:val="24"/>
          <w:lang w:eastAsia="en-NZ"/>
        </w:rPr>
        <w:t xml:space="preserve">. </w:t>
      </w:r>
      <w:r w:rsidR="00AC30AF">
        <w:rPr>
          <w:rFonts w:ascii="Times New Roman" w:eastAsia="Times New Roman" w:hAnsi="Times New Roman" w:cs="Times New Roman"/>
          <w:sz w:val="24"/>
          <w:szCs w:val="24"/>
          <w:lang w:eastAsia="en-NZ"/>
        </w:rPr>
        <w:t>The</w:t>
      </w:r>
      <w:r w:rsidRPr="00B74085">
        <w:rPr>
          <w:rFonts w:ascii="Times New Roman" w:eastAsia="Times New Roman" w:hAnsi="Times New Roman" w:cs="Times New Roman"/>
          <w:sz w:val="24"/>
          <w:szCs w:val="24"/>
          <w:lang w:eastAsia="en-NZ"/>
        </w:rPr>
        <w:t xml:space="preserve"> rule </w:t>
      </w:r>
      <w:r w:rsidR="0092322D">
        <w:rPr>
          <w:rFonts w:ascii="Times New Roman" w:eastAsia="Times New Roman" w:hAnsi="Times New Roman" w:cs="Times New Roman"/>
          <w:sz w:val="24"/>
          <w:szCs w:val="24"/>
          <w:lang w:eastAsia="en-NZ"/>
        </w:rPr>
        <w:t xml:space="preserve">will </w:t>
      </w:r>
      <w:r w:rsidR="00AC30AF">
        <w:rPr>
          <w:rFonts w:ascii="Times New Roman" w:eastAsia="Times New Roman" w:hAnsi="Times New Roman" w:cs="Times New Roman"/>
          <w:sz w:val="24"/>
          <w:szCs w:val="24"/>
          <w:lang w:eastAsia="en-NZ"/>
        </w:rPr>
        <w:t xml:space="preserve">also </w:t>
      </w:r>
      <w:r w:rsidR="0092322D">
        <w:rPr>
          <w:rFonts w:ascii="Times New Roman" w:eastAsia="Times New Roman" w:hAnsi="Times New Roman" w:cs="Times New Roman"/>
          <w:sz w:val="24"/>
          <w:szCs w:val="24"/>
          <w:lang w:eastAsia="en-NZ"/>
        </w:rPr>
        <w:t>be</w:t>
      </w:r>
      <w:r w:rsidRPr="00B74085">
        <w:rPr>
          <w:rFonts w:ascii="Times New Roman" w:eastAsia="Times New Roman" w:hAnsi="Times New Roman" w:cs="Times New Roman"/>
          <w:sz w:val="24"/>
          <w:szCs w:val="24"/>
          <w:lang w:eastAsia="en-NZ"/>
        </w:rPr>
        <w:t xml:space="preserve"> renegotiat</w:t>
      </w:r>
      <w:r w:rsidR="0092322D">
        <w:rPr>
          <w:rFonts w:ascii="Times New Roman" w:eastAsia="Times New Roman" w:hAnsi="Times New Roman" w:cs="Times New Roman"/>
          <w:sz w:val="24"/>
          <w:szCs w:val="24"/>
          <w:lang w:eastAsia="en-NZ"/>
        </w:rPr>
        <w:t>ed</w:t>
      </w:r>
      <w:r w:rsidRPr="00B74085">
        <w:rPr>
          <w:rFonts w:ascii="Times New Roman" w:eastAsia="Times New Roman" w:hAnsi="Times New Roman" w:cs="Times New Roman"/>
          <w:sz w:val="24"/>
          <w:szCs w:val="24"/>
          <w:lang w:eastAsia="en-NZ"/>
        </w:rPr>
        <w:t xml:space="preserve"> in 10 years, by which time biologics will </w:t>
      </w:r>
      <w:r w:rsidR="000C2A45">
        <w:rPr>
          <w:rFonts w:ascii="Times New Roman" w:eastAsia="Times New Roman" w:hAnsi="Times New Roman" w:cs="Times New Roman"/>
          <w:sz w:val="24"/>
          <w:szCs w:val="24"/>
          <w:lang w:eastAsia="en-NZ"/>
        </w:rPr>
        <w:t>be</w:t>
      </w:r>
      <w:r w:rsidRPr="00B74085">
        <w:rPr>
          <w:rFonts w:ascii="Times New Roman" w:eastAsia="Times New Roman" w:hAnsi="Times New Roman" w:cs="Times New Roman"/>
          <w:sz w:val="24"/>
          <w:szCs w:val="24"/>
          <w:lang w:eastAsia="en-NZ"/>
        </w:rPr>
        <w:t xml:space="preserve"> a much </w:t>
      </w:r>
      <w:r w:rsidR="00DA425A">
        <w:rPr>
          <w:rFonts w:ascii="Times New Roman" w:eastAsia="Times New Roman" w:hAnsi="Times New Roman" w:cs="Times New Roman"/>
          <w:sz w:val="24"/>
          <w:szCs w:val="24"/>
          <w:lang w:eastAsia="en-NZ"/>
        </w:rPr>
        <w:t>bigger</w:t>
      </w:r>
      <w:r w:rsidRPr="00B74085">
        <w:rPr>
          <w:rFonts w:ascii="Times New Roman" w:eastAsia="Times New Roman" w:hAnsi="Times New Roman" w:cs="Times New Roman"/>
          <w:sz w:val="24"/>
          <w:szCs w:val="24"/>
          <w:lang w:eastAsia="en-NZ"/>
        </w:rPr>
        <w:t xml:space="preserve"> </w:t>
      </w:r>
      <w:r w:rsidR="000C2A45">
        <w:rPr>
          <w:rFonts w:ascii="Times New Roman" w:eastAsia="Times New Roman" w:hAnsi="Times New Roman" w:cs="Times New Roman"/>
          <w:sz w:val="24"/>
          <w:szCs w:val="24"/>
          <w:lang w:eastAsia="en-NZ"/>
        </w:rPr>
        <w:t>share of</w:t>
      </w:r>
      <w:r w:rsidR="00DA425A">
        <w:rPr>
          <w:rFonts w:ascii="Times New Roman" w:eastAsia="Times New Roman" w:hAnsi="Times New Roman" w:cs="Times New Roman"/>
          <w:sz w:val="24"/>
          <w:szCs w:val="24"/>
          <w:lang w:eastAsia="en-NZ"/>
        </w:rPr>
        <w:t xml:space="preserve"> our</w:t>
      </w:r>
      <w:r w:rsidRPr="00B74085">
        <w:rPr>
          <w:rFonts w:ascii="Times New Roman" w:eastAsia="Times New Roman" w:hAnsi="Times New Roman" w:cs="Times New Roman"/>
          <w:sz w:val="24"/>
          <w:szCs w:val="24"/>
          <w:lang w:eastAsia="en-NZ"/>
        </w:rPr>
        <w:t xml:space="preserve"> medicines budget. </w:t>
      </w:r>
      <w:r w:rsidR="00A36277">
        <w:rPr>
          <w:rFonts w:ascii="Times New Roman" w:eastAsia="Times New Roman" w:hAnsi="Times New Roman" w:cs="Times New Roman"/>
          <w:sz w:val="24"/>
          <w:szCs w:val="24"/>
          <w:lang w:eastAsia="en-NZ"/>
        </w:rPr>
        <w:t>In addition, t</w:t>
      </w:r>
      <w:r w:rsidRPr="00B74085">
        <w:rPr>
          <w:rFonts w:ascii="Times New Roman" w:eastAsia="Times New Roman" w:hAnsi="Times New Roman" w:cs="Times New Roman"/>
          <w:sz w:val="24"/>
          <w:szCs w:val="24"/>
          <w:lang w:eastAsia="en-NZ"/>
        </w:rPr>
        <w:t>he</w:t>
      </w:r>
      <w:r w:rsidR="00A36277">
        <w:rPr>
          <w:rFonts w:ascii="Times New Roman" w:eastAsia="Times New Roman" w:hAnsi="Times New Roman" w:cs="Times New Roman"/>
          <w:sz w:val="24"/>
          <w:szCs w:val="24"/>
          <w:lang w:eastAsia="en-NZ"/>
        </w:rPr>
        <w:t>re is a</w:t>
      </w:r>
      <w:r w:rsidRPr="00B74085">
        <w:rPr>
          <w:rFonts w:ascii="Times New Roman" w:eastAsia="Times New Roman" w:hAnsi="Times New Roman" w:cs="Times New Roman"/>
          <w:sz w:val="24"/>
          <w:szCs w:val="24"/>
          <w:lang w:eastAsia="en-NZ"/>
        </w:rPr>
        <w:t xml:space="preserve"> transparency annex that affects Pharmac’s processes</w:t>
      </w:r>
      <w:r w:rsidR="006719E1">
        <w:rPr>
          <w:rFonts w:ascii="Times New Roman" w:eastAsia="Times New Roman" w:hAnsi="Times New Roman" w:cs="Times New Roman"/>
          <w:sz w:val="24"/>
          <w:szCs w:val="24"/>
          <w:lang w:eastAsia="en-NZ"/>
        </w:rPr>
        <w:t xml:space="preserve"> that</w:t>
      </w:r>
      <w:r w:rsidRPr="00B74085">
        <w:rPr>
          <w:rFonts w:ascii="Times New Roman" w:eastAsia="Times New Roman" w:hAnsi="Times New Roman" w:cs="Times New Roman"/>
          <w:sz w:val="24"/>
          <w:szCs w:val="24"/>
          <w:lang w:eastAsia="en-NZ"/>
        </w:rPr>
        <w:t xml:space="preserve"> will increase its administrative burden and</w:t>
      </w:r>
      <w:r w:rsidR="006719E1">
        <w:rPr>
          <w:rFonts w:ascii="Times New Roman" w:eastAsia="Times New Roman" w:hAnsi="Times New Roman" w:cs="Times New Roman"/>
          <w:sz w:val="24"/>
          <w:szCs w:val="24"/>
          <w:lang w:eastAsia="en-NZ"/>
        </w:rPr>
        <w:t xml:space="preserve"> provide </w:t>
      </w:r>
      <w:r w:rsidRPr="00B74085">
        <w:rPr>
          <w:rFonts w:ascii="Times New Roman" w:eastAsia="Times New Roman" w:hAnsi="Times New Roman" w:cs="Times New Roman"/>
          <w:sz w:val="24"/>
          <w:szCs w:val="24"/>
          <w:lang w:eastAsia="en-NZ"/>
        </w:rPr>
        <w:t xml:space="preserve">big pharmaceutical multinationals with </w:t>
      </w:r>
      <w:r w:rsidR="00E75D59">
        <w:rPr>
          <w:rFonts w:ascii="Times New Roman" w:eastAsia="Times New Roman" w:hAnsi="Times New Roman" w:cs="Times New Roman"/>
          <w:sz w:val="24"/>
          <w:szCs w:val="24"/>
          <w:lang w:eastAsia="en-NZ"/>
        </w:rPr>
        <w:t>more</w:t>
      </w:r>
      <w:r w:rsidRPr="00B74085">
        <w:rPr>
          <w:rFonts w:ascii="Times New Roman" w:eastAsia="Times New Roman" w:hAnsi="Times New Roman" w:cs="Times New Roman"/>
          <w:sz w:val="24"/>
          <w:szCs w:val="24"/>
          <w:lang w:eastAsia="en-NZ"/>
        </w:rPr>
        <w:t xml:space="preserve"> opportunity to challenge Pharmac’s decisions.</w:t>
      </w:r>
    </w:p>
    <w:p w14:paraId="129EBFFC" w14:textId="2E316AD6" w:rsidR="002F070B" w:rsidRDefault="003F2E19" w:rsidP="00B74085">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Investment</w:t>
      </w:r>
      <w:r w:rsidRPr="00B74085">
        <w:rPr>
          <w:rFonts w:ascii="Times New Roman" w:eastAsia="Times New Roman" w:hAnsi="Times New Roman" w:cs="Times New Roman"/>
          <w:color w:val="FF0000"/>
          <w:sz w:val="24"/>
          <w:szCs w:val="24"/>
          <w:lang w:eastAsia="en-NZ"/>
        </w:rPr>
        <w:t xml:space="preserve">: </w:t>
      </w:r>
      <w:r w:rsidR="009E2FAC">
        <w:rPr>
          <w:rFonts w:ascii="Times New Roman" w:eastAsia="Times New Roman" w:hAnsi="Times New Roman" w:cs="Times New Roman"/>
          <w:sz w:val="24"/>
          <w:szCs w:val="24"/>
          <w:lang w:eastAsia="en-NZ"/>
        </w:rPr>
        <w:t>I</w:t>
      </w:r>
      <w:r w:rsidR="00CF4A86" w:rsidRPr="003F2E19">
        <w:rPr>
          <w:rFonts w:ascii="Times New Roman" w:eastAsia="Times New Roman" w:hAnsi="Times New Roman" w:cs="Times New Roman"/>
          <w:sz w:val="24"/>
          <w:szCs w:val="24"/>
          <w:lang w:eastAsia="en-NZ"/>
        </w:rPr>
        <w:t>nvestors</w:t>
      </w:r>
      <w:r w:rsidR="009E2FAC">
        <w:rPr>
          <w:rFonts w:ascii="Times New Roman" w:eastAsia="Times New Roman" w:hAnsi="Times New Roman" w:cs="Times New Roman"/>
          <w:sz w:val="24"/>
          <w:szCs w:val="24"/>
          <w:lang w:eastAsia="en-NZ"/>
        </w:rPr>
        <w:t xml:space="preserve"> from TPPA countries</w:t>
      </w:r>
      <w:r w:rsidR="00CF4A86" w:rsidRPr="003F2E19">
        <w:rPr>
          <w:rFonts w:ascii="Times New Roman" w:eastAsia="Times New Roman" w:hAnsi="Times New Roman" w:cs="Times New Roman"/>
          <w:sz w:val="24"/>
          <w:szCs w:val="24"/>
          <w:lang w:eastAsia="en-NZ"/>
        </w:rPr>
        <w:t xml:space="preserve">, notably the US and Japan, gain special rights </w:t>
      </w:r>
      <w:r w:rsidR="009B716C">
        <w:rPr>
          <w:rFonts w:ascii="Times New Roman" w:eastAsia="Times New Roman" w:hAnsi="Times New Roman" w:cs="Times New Roman"/>
          <w:sz w:val="24"/>
          <w:szCs w:val="24"/>
          <w:lang w:eastAsia="en-NZ"/>
        </w:rPr>
        <w:t xml:space="preserve">that are </w:t>
      </w:r>
      <w:r w:rsidR="00CF4A86" w:rsidRPr="003F2E19">
        <w:rPr>
          <w:rFonts w:ascii="Times New Roman" w:eastAsia="Times New Roman" w:hAnsi="Times New Roman" w:cs="Times New Roman"/>
          <w:sz w:val="24"/>
          <w:szCs w:val="24"/>
          <w:lang w:eastAsia="en-NZ"/>
        </w:rPr>
        <w:t>not available to New Zealand investors</w:t>
      </w:r>
      <w:r w:rsidR="009B692F" w:rsidRPr="003F2E19">
        <w:rPr>
          <w:rFonts w:ascii="Times New Roman" w:eastAsia="Times New Roman" w:hAnsi="Times New Roman" w:cs="Times New Roman"/>
          <w:sz w:val="24"/>
          <w:szCs w:val="24"/>
          <w:lang w:eastAsia="en-NZ"/>
        </w:rPr>
        <w:t>. The</w:t>
      </w:r>
      <w:r w:rsidR="009E2FAC">
        <w:rPr>
          <w:rFonts w:ascii="Times New Roman" w:eastAsia="Times New Roman" w:hAnsi="Times New Roman" w:cs="Times New Roman"/>
          <w:sz w:val="24"/>
          <w:szCs w:val="24"/>
          <w:lang w:eastAsia="en-NZ"/>
        </w:rPr>
        <w:t xml:space="preserve"> agreement</w:t>
      </w:r>
      <w:r w:rsidR="009B692F" w:rsidRPr="003F2E19">
        <w:rPr>
          <w:rFonts w:ascii="Times New Roman" w:eastAsia="Times New Roman" w:hAnsi="Times New Roman" w:cs="Times New Roman"/>
          <w:sz w:val="24"/>
          <w:szCs w:val="24"/>
          <w:lang w:eastAsia="en-NZ"/>
        </w:rPr>
        <w:t xml:space="preserve"> </w:t>
      </w:r>
      <w:r w:rsidR="002F070B">
        <w:rPr>
          <w:rFonts w:ascii="Times New Roman" w:eastAsia="Times New Roman" w:hAnsi="Times New Roman" w:cs="Times New Roman"/>
          <w:sz w:val="24"/>
          <w:szCs w:val="24"/>
          <w:lang w:eastAsia="en-NZ"/>
        </w:rPr>
        <w:t>limit</w:t>
      </w:r>
      <w:r w:rsidR="009E2FAC">
        <w:rPr>
          <w:rFonts w:ascii="Times New Roman" w:eastAsia="Times New Roman" w:hAnsi="Times New Roman" w:cs="Times New Roman"/>
          <w:sz w:val="24"/>
          <w:szCs w:val="24"/>
          <w:lang w:eastAsia="en-NZ"/>
        </w:rPr>
        <w:t>s</w:t>
      </w:r>
      <w:r w:rsidR="002F070B">
        <w:rPr>
          <w:rFonts w:ascii="Times New Roman" w:eastAsia="Times New Roman" w:hAnsi="Times New Roman" w:cs="Times New Roman"/>
          <w:sz w:val="24"/>
          <w:szCs w:val="24"/>
          <w:lang w:eastAsia="en-NZ"/>
        </w:rPr>
        <w:t xml:space="preserve"> </w:t>
      </w:r>
      <w:r w:rsidR="009E2FAC">
        <w:rPr>
          <w:rFonts w:ascii="Times New Roman" w:eastAsia="Times New Roman" w:hAnsi="Times New Roman" w:cs="Times New Roman"/>
          <w:sz w:val="24"/>
          <w:szCs w:val="24"/>
          <w:lang w:eastAsia="en-NZ"/>
        </w:rPr>
        <w:t>our right to vet</w:t>
      </w:r>
      <w:r w:rsidR="009B716C">
        <w:rPr>
          <w:rFonts w:ascii="Times New Roman" w:eastAsia="Times New Roman" w:hAnsi="Times New Roman" w:cs="Times New Roman"/>
          <w:sz w:val="24"/>
          <w:szCs w:val="24"/>
          <w:lang w:eastAsia="en-NZ"/>
        </w:rPr>
        <w:t xml:space="preserve"> </w:t>
      </w:r>
      <w:r w:rsidR="002F070B">
        <w:rPr>
          <w:rFonts w:ascii="Times New Roman" w:eastAsia="Times New Roman" w:hAnsi="Times New Roman" w:cs="Times New Roman"/>
          <w:sz w:val="24"/>
          <w:szCs w:val="24"/>
          <w:lang w:eastAsia="en-NZ"/>
        </w:rPr>
        <w:t xml:space="preserve">foreign investment and </w:t>
      </w:r>
      <w:r w:rsidR="009B716C">
        <w:rPr>
          <w:rFonts w:ascii="Times New Roman" w:eastAsia="Times New Roman" w:hAnsi="Times New Roman" w:cs="Times New Roman"/>
          <w:sz w:val="24"/>
          <w:szCs w:val="24"/>
          <w:lang w:eastAsia="en-NZ"/>
        </w:rPr>
        <w:t>impose</w:t>
      </w:r>
      <w:r w:rsidR="002F070B">
        <w:rPr>
          <w:rFonts w:ascii="Times New Roman" w:eastAsia="Times New Roman" w:hAnsi="Times New Roman" w:cs="Times New Roman"/>
          <w:sz w:val="24"/>
          <w:szCs w:val="24"/>
          <w:lang w:eastAsia="en-NZ"/>
        </w:rPr>
        <w:t xml:space="preserve"> conditions to </w:t>
      </w:r>
      <w:r w:rsidR="009B716C">
        <w:rPr>
          <w:rFonts w:ascii="Times New Roman" w:eastAsia="Times New Roman" w:hAnsi="Times New Roman" w:cs="Times New Roman"/>
          <w:sz w:val="24"/>
          <w:szCs w:val="24"/>
          <w:lang w:eastAsia="en-NZ"/>
        </w:rPr>
        <w:t xml:space="preserve">ensure </w:t>
      </w:r>
      <w:r w:rsidR="009E2FAC">
        <w:rPr>
          <w:rFonts w:ascii="Times New Roman" w:eastAsia="Times New Roman" w:hAnsi="Times New Roman" w:cs="Times New Roman"/>
          <w:sz w:val="24"/>
          <w:szCs w:val="24"/>
          <w:lang w:eastAsia="en-NZ"/>
        </w:rPr>
        <w:t>it</w:t>
      </w:r>
      <w:r w:rsidR="009B716C">
        <w:rPr>
          <w:rFonts w:ascii="Times New Roman" w:eastAsia="Times New Roman" w:hAnsi="Times New Roman" w:cs="Times New Roman"/>
          <w:sz w:val="24"/>
          <w:szCs w:val="24"/>
          <w:lang w:eastAsia="en-NZ"/>
        </w:rPr>
        <w:t xml:space="preserve"> </w:t>
      </w:r>
      <w:r w:rsidR="002F070B">
        <w:rPr>
          <w:rFonts w:ascii="Times New Roman" w:eastAsia="Times New Roman" w:hAnsi="Times New Roman" w:cs="Times New Roman"/>
          <w:sz w:val="24"/>
          <w:szCs w:val="24"/>
          <w:lang w:eastAsia="en-NZ"/>
        </w:rPr>
        <w:t>benefit</w:t>
      </w:r>
      <w:r w:rsidR="009E2FAC">
        <w:rPr>
          <w:rFonts w:ascii="Times New Roman" w:eastAsia="Times New Roman" w:hAnsi="Times New Roman" w:cs="Times New Roman"/>
          <w:sz w:val="24"/>
          <w:szCs w:val="24"/>
          <w:lang w:eastAsia="en-NZ"/>
        </w:rPr>
        <w:t>s</w:t>
      </w:r>
      <w:r w:rsidR="002F070B">
        <w:rPr>
          <w:rFonts w:ascii="Times New Roman" w:eastAsia="Times New Roman" w:hAnsi="Times New Roman" w:cs="Times New Roman"/>
          <w:sz w:val="24"/>
          <w:szCs w:val="24"/>
          <w:lang w:eastAsia="en-NZ"/>
        </w:rPr>
        <w:t xml:space="preserve"> </w:t>
      </w:r>
      <w:r w:rsidR="009B716C">
        <w:rPr>
          <w:rFonts w:ascii="Times New Roman" w:eastAsia="Times New Roman" w:hAnsi="Times New Roman" w:cs="Times New Roman"/>
          <w:sz w:val="24"/>
          <w:szCs w:val="24"/>
          <w:lang w:eastAsia="en-NZ"/>
        </w:rPr>
        <w:t>NZ</w:t>
      </w:r>
      <w:r w:rsidR="002F070B">
        <w:rPr>
          <w:rFonts w:ascii="Times New Roman" w:eastAsia="Times New Roman" w:hAnsi="Times New Roman" w:cs="Times New Roman"/>
          <w:sz w:val="24"/>
          <w:szCs w:val="24"/>
          <w:lang w:eastAsia="en-NZ"/>
        </w:rPr>
        <w:t xml:space="preserve"> businesses</w:t>
      </w:r>
      <w:r w:rsidR="009B716C">
        <w:rPr>
          <w:rFonts w:ascii="Times New Roman" w:eastAsia="Times New Roman" w:hAnsi="Times New Roman" w:cs="Times New Roman"/>
          <w:sz w:val="24"/>
          <w:szCs w:val="24"/>
          <w:lang w:eastAsia="en-NZ"/>
        </w:rPr>
        <w:t>, technology developers</w:t>
      </w:r>
      <w:r w:rsidR="002F070B">
        <w:rPr>
          <w:rFonts w:ascii="Times New Roman" w:eastAsia="Times New Roman" w:hAnsi="Times New Roman" w:cs="Times New Roman"/>
          <w:sz w:val="24"/>
          <w:szCs w:val="24"/>
          <w:lang w:eastAsia="en-NZ"/>
        </w:rPr>
        <w:t xml:space="preserve"> and </w:t>
      </w:r>
      <w:r w:rsidR="009B716C">
        <w:rPr>
          <w:rFonts w:ascii="Times New Roman" w:eastAsia="Times New Roman" w:hAnsi="Times New Roman" w:cs="Times New Roman"/>
          <w:sz w:val="24"/>
          <w:szCs w:val="24"/>
          <w:lang w:eastAsia="en-NZ"/>
        </w:rPr>
        <w:t xml:space="preserve">local </w:t>
      </w:r>
      <w:r w:rsidR="002F070B">
        <w:rPr>
          <w:rFonts w:ascii="Times New Roman" w:eastAsia="Times New Roman" w:hAnsi="Times New Roman" w:cs="Times New Roman"/>
          <w:sz w:val="24"/>
          <w:szCs w:val="24"/>
          <w:lang w:eastAsia="en-NZ"/>
        </w:rPr>
        <w:t>communities.</w:t>
      </w:r>
      <w:r>
        <w:rPr>
          <w:rFonts w:ascii="Times New Roman" w:eastAsia="Times New Roman" w:hAnsi="Times New Roman" w:cs="Times New Roman"/>
          <w:sz w:val="24"/>
          <w:szCs w:val="24"/>
          <w:lang w:eastAsia="en-NZ"/>
        </w:rPr>
        <w:t xml:space="preserve"> </w:t>
      </w:r>
      <w:r w:rsidR="009E2FAC">
        <w:rPr>
          <w:rFonts w:ascii="Times New Roman" w:eastAsia="Times New Roman" w:hAnsi="Times New Roman" w:cs="Times New Roman"/>
          <w:sz w:val="24"/>
          <w:szCs w:val="24"/>
          <w:lang w:eastAsia="en-NZ"/>
        </w:rPr>
        <w:t xml:space="preserve">Yet it </w:t>
      </w:r>
      <w:r w:rsidR="000E35C6">
        <w:rPr>
          <w:rFonts w:ascii="Times New Roman" w:eastAsia="Times New Roman" w:hAnsi="Times New Roman" w:cs="Times New Roman"/>
          <w:sz w:val="24"/>
          <w:szCs w:val="24"/>
          <w:lang w:eastAsia="en-NZ"/>
        </w:rPr>
        <w:t>will be almost impossible to stop foreign firms exporting all their profits out of the country.</w:t>
      </w:r>
    </w:p>
    <w:p w14:paraId="0ABF51F8" w14:textId="2E88E313" w:rsidR="00BA3074" w:rsidRPr="00FC4C58" w:rsidRDefault="000E35C6" w:rsidP="00BA3074">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lastRenderedPageBreak/>
        <w:t>Investor</w:t>
      </w:r>
      <w:r w:rsidR="00177BCD" w:rsidRPr="00390F8F">
        <w:rPr>
          <w:rFonts w:ascii="Times New Roman" w:eastAsia="Times New Roman" w:hAnsi="Times New Roman" w:cs="Times New Roman"/>
          <w:b/>
          <w:color w:val="FF0000"/>
          <w:sz w:val="24"/>
          <w:szCs w:val="24"/>
          <w:lang w:eastAsia="en-NZ"/>
        </w:rPr>
        <w:t xml:space="preserve"> enforcement</w:t>
      </w:r>
      <w:r w:rsidRPr="00B74085">
        <w:rPr>
          <w:rFonts w:ascii="Times New Roman" w:eastAsia="Times New Roman" w:hAnsi="Times New Roman" w:cs="Times New Roman"/>
          <w:color w:val="FF0000"/>
          <w:sz w:val="24"/>
          <w:szCs w:val="24"/>
          <w:lang w:eastAsia="en-NZ"/>
        </w:rPr>
        <w:t xml:space="preserve">: </w:t>
      </w:r>
      <w:r w:rsidR="00D00B04">
        <w:rPr>
          <w:rFonts w:ascii="Times New Roman" w:eastAsia="Times New Roman" w:hAnsi="Times New Roman" w:cs="Times New Roman"/>
          <w:sz w:val="24"/>
          <w:szCs w:val="24"/>
          <w:lang w:eastAsia="en-NZ"/>
        </w:rPr>
        <w:t xml:space="preserve">Foreign investors can enforce these special rights in </w:t>
      </w:r>
      <w:r w:rsidR="00602968">
        <w:rPr>
          <w:rFonts w:ascii="Times New Roman" w:eastAsia="Times New Roman" w:hAnsi="Times New Roman" w:cs="Times New Roman"/>
          <w:sz w:val="24"/>
          <w:szCs w:val="24"/>
          <w:lang w:eastAsia="en-NZ"/>
        </w:rPr>
        <w:t xml:space="preserve">controversial </w:t>
      </w:r>
      <w:r w:rsidR="00D00B04">
        <w:rPr>
          <w:rFonts w:ascii="Times New Roman" w:eastAsia="Times New Roman" w:hAnsi="Times New Roman" w:cs="Times New Roman"/>
          <w:sz w:val="24"/>
          <w:szCs w:val="24"/>
          <w:lang w:eastAsia="en-NZ"/>
        </w:rPr>
        <w:t>offshore tribunals</w:t>
      </w:r>
      <w:r w:rsidR="00602968">
        <w:rPr>
          <w:rFonts w:ascii="Times New Roman" w:eastAsia="Times New Roman" w:hAnsi="Times New Roman" w:cs="Times New Roman"/>
          <w:sz w:val="24"/>
          <w:szCs w:val="24"/>
          <w:lang w:eastAsia="en-NZ"/>
        </w:rPr>
        <w:t xml:space="preserve">, not </w:t>
      </w:r>
      <w:r w:rsidR="00BA3074">
        <w:rPr>
          <w:rFonts w:ascii="Times New Roman" w:eastAsia="Times New Roman" w:hAnsi="Times New Roman" w:cs="Times New Roman"/>
          <w:sz w:val="24"/>
          <w:szCs w:val="24"/>
          <w:lang w:eastAsia="en-NZ"/>
        </w:rPr>
        <w:t xml:space="preserve">in </w:t>
      </w:r>
      <w:r w:rsidR="00602968">
        <w:rPr>
          <w:rFonts w:ascii="Times New Roman" w:eastAsia="Times New Roman" w:hAnsi="Times New Roman" w:cs="Times New Roman"/>
          <w:sz w:val="24"/>
          <w:szCs w:val="24"/>
          <w:lang w:eastAsia="en-NZ"/>
        </w:rPr>
        <w:t>our domestic courts</w:t>
      </w:r>
      <w:r w:rsidR="00D00B04">
        <w:rPr>
          <w:rFonts w:ascii="Times New Roman" w:eastAsia="Times New Roman" w:hAnsi="Times New Roman" w:cs="Times New Roman"/>
          <w:sz w:val="24"/>
          <w:szCs w:val="24"/>
          <w:lang w:eastAsia="en-NZ"/>
        </w:rPr>
        <w:t>.</w:t>
      </w:r>
      <w:r w:rsidR="009B716C" w:rsidRPr="009B716C">
        <w:rPr>
          <w:rFonts w:ascii="Times New Roman" w:eastAsia="Times New Roman" w:hAnsi="Times New Roman" w:cs="Times New Roman"/>
          <w:sz w:val="24"/>
          <w:szCs w:val="24"/>
          <w:lang w:eastAsia="en-NZ"/>
        </w:rPr>
        <w:t xml:space="preserve"> </w:t>
      </w:r>
      <w:r w:rsidR="00D00B04">
        <w:rPr>
          <w:rFonts w:ascii="Times New Roman" w:eastAsia="Times New Roman" w:hAnsi="Times New Roman" w:cs="Times New Roman"/>
          <w:sz w:val="24"/>
          <w:szCs w:val="24"/>
          <w:lang w:eastAsia="en-NZ"/>
        </w:rPr>
        <w:t>Investor-state dispute settlement (ISDS)</w:t>
      </w:r>
      <w:r w:rsidR="00144EDB" w:rsidRPr="00144EDB">
        <w:rPr>
          <w:rFonts w:ascii="Times New Roman" w:eastAsia="Times New Roman" w:hAnsi="Times New Roman" w:cs="Times New Roman"/>
          <w:sz w:val="24"/>
          <w:szCs w:val="24"/>
          <w:lang w:eastAsia="en-NZ"/>
        </w:rPr>
        <w:t xml:space="preserve"> </w:t>
      </w:r>
      <w:r w:rsidR="00144EDB" w:rsidRPr="00FC4C58">
        <w:rPr>
          <w:rFonts w:ascii="Times New Roman" w:eastAsia="Times New Roman" w:hAnsi="Times New Roman" w:cs="Times New Roman"/>
          <w:sz w:val="24"/>
          <w:szCs w:val="24"/>
          <w:lang w:eastAsia="en-NZ"/>
        </w:rPr>
        <w:t>provisions in other agreements</w:t>
      </w:r>
      <w:r w:rsidR="00BA3074">
        <w:rPr>
          <w:rFonts w:ascii="Times New Roman" w:eastAsia="Times New Roman" w:hAnsi="Times New Roman" w:cs="Times New Roman"/>
          <w:sz w:val="24"/>
          <w:szCs w:val="24"/>
          <w:lang w:eastAsia="en-NZ"/>
        </w:rPr>
        <w:t xml:space="preserve"> </w:t>
      </w:r>
      <w:r w:rsidR="00D00B04">
        <w:rPr>
          <w:rFonts w:ascii="Times New Roman" w:eastAsia="Times New Roman" w:hAnsi="Times New Roman" w:cs="Times New Roman"/>
          <w:sz w:val="24"/>
          <w:szCs w:val="24"/>
          <w:lang w:eastAsia="en-NZ"/>
        </w:rPr>
        <w:t>ha</w:t>
      </w:r>
      <w:r w:rsidR="00144EDB">
        <w:rPr>
          <w:rFonts w:ascii="Times New Roman" w:eastAsia="Times New Roman" w:hAnsi="Times New Roman" w:cs="Times New Roman"/>
          <w:sz w:val="24"/>
          <w:szCs w:val="24"/>
          <w:lang w:eastAsia="en-NZ"/>
        </w:rPr>
        <w:t>ve</w:t>
      </w:r>
      <w:r w:rsidR="009B692F" w:rsidRPr="003F2E19">
        <w:rPr>
          <w:rFonts w:ascii="Times New Roman" w:eastAsia="Times New Roman" w:hAnsi="Times New Roman" w:cs="Times New Roman"/>
          <w:sz w:val="24"/>
          <w:szCs w:val="24"/>
          <w:lang w:eastAsia="en-NZ"/>
        </w:rPr>
        <w:t xml:space="preserve"> been widely used </w:t>
      </w:r>
      <w:r w:rsidR="00BA3074">
        <w:rPr>
          <w:rFonts w:ascii="Times New Roman" w:eastAsia="Times New Roman" w:hAnsi="Times New Roman" w:cs="Times New Roman"/>
          <w:sz w:val="24"/>
          <w:szCs w:val="24"/>
          <w:lang w:eastAsia="en-NZ"/>
        </w:rPr>
        <w:t>(</w:t>
      </w:r>
      <w:r w:rsidR="00BA3074" w:rsidRPr="000206BE">
        <w:rPr>
          <w:rFonts w:ascii="Times New Roman" w:eastAsia="Times New Roman" w:hAnsi="Times New Roman" w:cs="Times New Roman"/>
          <w:sz w:val="24"/>
          <w:szCs w:val="24"/>
          <w:lang w:eastAsia="en-NZ"/>
        </w:rPr>
        <w:t>especially by U</w:t>
      </w:r>
      <w:r w:rsidR="000206BE">
        <w:rPr>
          <w:rFonts w:ascii="Times New Roman" w:eastAsia="Times New Roman" w:hAnsi="Times New Roman" w:cs="Times New Roman"/>
          <w:sz w:val="24"/>
          <w:szCs w:val="24"/>
          <w:lang w:eastAsia="en-NZ"/>
        </w:rPr>
        <w:t>S</w:t>
      </w:r>
      <w:r w:rsidR="00BA3074" w:rsidRPr="000206BE">
        <w:rPr>
          <w:rFonts w:ascii="Times New Roman" w:eastAsia="Times New Roman" w:hAnsi="Times New Roman" w:cs="Times New Roman"/>
          <w:sz w:val="24"/>
          <w:szCs w:val="24"/>
          <w:lang w:eastAsia="en-NZ"/>
        </w:rPr>
        <w:t xml:space="preserve"> investors) </w:t>
      </w:r>
      <w:r w:rsidR="00CF4A86" w:rsidRPr="000206BE">
        <w:rPr>
          <w:rFonts w:ascii="Times New Roman" w:eastAsia="Times New Roman" w:hAnsi="Times New Roman" w:cs="Times New Roman"/>
          <w:sz w:val="24"/>
          <w:szCs w:val="24"/>
          <w:lang w:eastAsia="en-NZ"/>
        </w:rPr>
        <w:t>to challenge new regulations that adversely affect their business.</w:t>
      </w:r>
      <w:r w:rsidR="00BA3074" w:rsidRPr="00C850C2">
        <w:rPr>
          <w:rFonts w:ascii="Times New Roman" w:eastAsia="Times New Roman" w:hAnsi="Times New Roman" w:cs="Times New Roman"/>
          <w:sz w:val="24"/>
          <w:szCs w:val="24"/>
          <w:lang w:eastAsia="en-NZ"/>
        </w:rPr>
        <w:t xml:space="preserve"> The</w:t>
      </w:r>
      <w:r w:rsidR="00BA3074" w:rsidRPr="00F058AA">
        <w:rPr>
          <w:rFonts w:ascii="Times New Roman" w:eastAsia="Times New Roman" w:hAnsi="Times New Roman" w:cs="Times New Roman"/>
          <w:sz w:val="24"/>
          <w:szCs w:val="24"/>
          <w:lang w:eastAsia="en-NZ"/>
        </w:rPr>
        <w:t xml:space="preserve"> TPPA would</w:t>
      </w:r>
      <w:r w:rsidR="00BA3074">
        <w:rPr>
          <w:rFonts w:ascii="Times New Roman" w:eastAsia="Times New Roman" w:hAnsi="Times New Roman" w:cs="Times New Roman"/>
          <w:sz w:val="24"/>
          <w:szCs w:val="24"/>
          <w:lang w:eastAsia="en-NZ"/>
        </w:rPr>
        <w:t xml:space="preserve"> </w:t>
      </w:r>
      <w:r w:rsidR="00BA3074" w:rsidRPr="00F058AA">
        <w:rPr>
          <w:rFonts w:ascii="Times New Roman" w:eastAsia="Times New Roman" w:hAnsi="Times New Roman" w:cs="Times New Roman"/>
          <w:sz w:val="24"/>
          <w:szCs w:val="24"/>
          <w:lang w:eastAsia="en-NZ"/>
        </w:rPr>
        <w:t xml:space="preserve">allow foreign multinationals to challenge a huge range of decisions in future, such as regulation that </w:t>
      </w:r>
      <w:r w:rsidR="00BA3074">
        <w:rPr>
          <w:rFonts w:ascii="Times New Roman" w:eastAsia="Times New Roman" w:hAnsi="Times New Roman" w:cs="Times New Roman"/>
          <w:sz w:val="24"/>
          <w:szCs w:val="24"/>
          <w:lang w:eastAsia="en-NZ"/>
        </w:rPr>
        <w:t xml:space="preserve">adversely </w:t>
      </w:r>
      <w:r w:rsidR="00BA3074" w:rsidRPr="00F058AA">
        <w:rPr>
          <w:rFonts w:ascii="Times New Roman" w:eastAsia="Times New Roman" w:hAnsi="Times New Roman" w:cs="Times New Roman"/>
          <w:sz w:val="24"/>
          <w:szCs w:val="24"/>
          <w:lang w:eastAsia="en-NZ"/>
        </w:rPr>
        <w:t xml:space="preserve">affected </w:t>
      </w:r>
      <w:r w:rsidR="00BA3074" w:rsidRPr="00FC4C58">
        <w:rPr>
          <w:rFonts w:ascii="Times New Roman" w:eastAsia="Times New Roman" w:hAnsi="Times New Roman" w:cs="Times New Roman"/>
          <w:sz w:val="24"/>
          <w:szCs w:val="24"/>
          <w:lang w:eastAsia="en-NZ"/>
        </w:rPr>
        <w:t xml:space="preserve">a contract for oil exploration, a PPP contract for water, sewage or toll roads, a mining or forestry concession with central government or </w:t>
      </w:r>
      <w:r w:rsidR="00BA3074">
        <w:rPr>
          <w:rFonts w:ascii="Times New Roman" w:eastAsia="Times New Roman" w:hAnsi="Times New Roman" w:cs="Times New Roman"/>
          <w:sz w:val="24"/>
          <w:szCs w:val="24"/>
          <w:lang w:eastAsia="en-NZ"/>
        </w:rPr>
        <w:t xml:space="preserve">with </w:t>
      </w:r>
      <w:r w:rsidR="00BA3074" w:rsidRPr="00FC4C58">
        <w:rPr>
          <w:rFonts w:ascii="Times New Roman" w:eastAsia="Times New Roman" w:hAnsi="Times New Roman" w:cs="Times New Roman"/>
          <w:sz w:val="24"/>
          <w:szCs w:val="24"/>
          <w:lang w:eastAsia="en-NZ"/>
        </w:rPr>
        <w:t>an SOE exercising a delegated power</w:t>
      </w:r>
      <w:r w:rsidR="00BA3074">
        <w:rPr>
          <w:rFonts w:ascii="Times New Roman" w:eastAsia="Times New Roman" w:hAnsi="Times New Roman" w:cs="Times New Roman"/>
          <w:sz w:val="24"/>
          <w:szCs w:val="24"/>
          <w:lang w:eastAsia="en-NZ"/>
        </w:rPr>
        <w:t xml:space="preserve">. </w:t>
      </w:r>
    </w:p>
    <w:p w14:paraId="0E605805" w14:textId="3886D810" w:rsidR="00B74085" w:rsidRPr="003F2E19" w:rsidRDefault="00602968" w:rsidP="00B74085">
      <w:pPr>
        <w:spacing w:before="100" w:beforeAutospacing="1" w:after="100" w:afterAutospacing="1" w:line="240" w:lineRule="auto"/>
        <w:jc w:val="both"/>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The</w:t>
      </w:r>
      <w:r w:rsidR="00B74085">
        <w:rPr>
          <w:rFonts w:ascii="Times New Roman" w:eastAsia="Times New Roman" w:hAnsi="Times New Roman" w:cs="Times New Roman"/>
          <w:sz w:val="24"/>
          <w:szCs w:val="24"/>
          <w:lang w:eastAsia="en-NZ"/>
        </w:rPr>
        <w:t xml:space="preserve"> government</w:t>
      </w:r>
      <w:r>
        <w:rPr>
          <w:rFonts w:ascii="Times New Roman" w:eastAsia="Times New Roman" w:hAnsi="Times New Roman" w:cs="Times New Roman"/>
          <w:sz w:val="24"/>
          <w:szCs w:val="24"/>
          <w:lang w:eastAsia="en-NZ"/>
        </w:rPr>
        <w:t xml:space="preserve"> says the TPPA has addressed the problems with ISDS, but it</w:t>
      </w:r>
      <w:r w:rsidR="00B74085" w:rsidRPr="00F058AA">
        <w:rPr>
          <w:rFonts w:ascii="Times New Roman" w:eastAsia="Times New Roman" w:hAnsi="Times New Roman" w:cs="Times New Roman"/>
          <w:sz w:val="24"/>
          <w:szCs w:val="24"/>
          <w:lang w:eastAsia="en-NZ"/>
        </w:rPr>
        <w:t xml:space="preserve"> </w:t>
      </w:r>
      <w:r>
        <w:rPr>
          <w:rFonts w:ascii="Times New Roman" w:eastAsia="Times New Roman" w:hAnsi="Times New Roman" w:cs="Times New Roman"/>
          <w:sz w:val="24"/>
          <w:szCs w:val="24"/>
          <w:lang w:eastAsia="en-NZ"/>
        </w:rPr>
        <w:t>has tinkered at the edges</w:t>
      </w:r>
      <w:r w:rsidR="00B74085" w:rsidRPr="00F058AA">
        <w:rPr>
          <w:rFonts w:ascii="Times New Roman" w:eastAsia="Times New Roman" w:hAnsi="Times New Roman" w:cs="Times New Roman"/>
          <w:sz w:val="24"/>
          <w:szCs w:val="24"/>
          <w:lang w:eastAsia="en-NZ"/>
        </w:rPr>
        <w:t xml:space="preserve">. </w:t>
      </w:r>
      <w:r w:rsidR="00B4772C">
        <w:rPr>
          <w:rFonts w:ascii="Times New Roman" w:eastAsia="Times New Roman" w:hAnsi="Times New Roman" w:cs="Times New Roman"/>
          <w:sz w:val="24"/>
          <w:szCs w:val="24"/>
          <w:lang w:eastAsia="en-NZ"/>
        </w:rPr>
        <w:t>Most</w:t>
      </w:r>
      <w:r w:rsidR="00B4772C" w:rsidRPr="00F058AA">
        <w:rPr>
          <w:rFonts w:ascii="Times New Roman" w:eastAsia="Times New Roman" w:hAnsi="Times New Roman" w:cs="Times New Roman"/>
          <w:sz w:val="24"/>
          <w:szCs w:val="24"/>
          <w:lang w:eastAsia="en-NZ"/>
        </w:rPr>
        <w:t xml:space="preserve"> </w:t>
      </w:r>
      <w:r w:rsidR="00B74085" w:rsidRPr="00F058AA">
        <w:rPr>
          <w:rFonts w:ascii="Times New Roman" w:eastAsia="Times New Roman" w:hAnsi="Times New Roman" w:cs="Times New Roman"/>
          <w:sz w:val="24"/>
          <w:szCs w:val="24"/>
          <w:lang w:eastAsia="en-NZ"/>
        </w:rPr>
        <w:t xml:space="preserve">arbitrators are still likely to </w:t>
      </w:r>
      <w:r w:rsidR="00B4772C">
        <w:rPr>
          <w:rFonts w:ascii="Times New Roman" w:eastAsia="Times New Roman" w:hAnsi="Times New Roman" w:cs="Times New Roman"/>
          <w:sz w:val="24"/>
          <w:szCs w:val="24"/>
          <w:lang w:eastAsia="en-NZ"/>
        </w:rPr>
        <w:t>come</w:t>
      </w:r>
      <w:r w:rsidR="00B74085" w:rsidRPr="00F058AA">
        <w:rPr>
          <w:rFonts w:ascii="Times New Roman" w:eastAsia="Times New Roman" w:hAnsi="Times New Roman" w:cs="Times New Roman"/>
          <w:sz w:val="24"/>
          <w:szCs w:val="24"/>
          <w:lang w:eastAsia="en-NZ"/>
        </w:rPr>
        <w:t xml:space="preserve"> from a small club</w:t>
      </w:r>
      <w:r>
        <w:rPr>
          <w:rFonts w:ascii="Times New Roman" w:eastAsia="Times New Roman" w:hAnsi="Times New Roman" w:cs="Times New Roman"/>
          <w:sz w:val="24"/>
          <w:szCs w:val="24"/>
          <w:lang w:eastAsia="en-NZ"/>
        </w:rPr>
        <w:t xml:space="preserve"> of</w:t>
      </w:r>
      <w:r w:rsidR="00B74085" w:rsidRPr="00F058AA">
        <w:rPr>
          <w:rFonts w:ascii="Times New Roman" w:eastAsia="Times New Roman" w:hAnsi="Times New Roman" w:cs="Times New Roman"/>
          <w:sz w:val="24"/>
          <w:szCs w:val="24"/>
          <w:lang w:eastAsia="en-NZ"/>
        </w:rPr>
        <w:t xml:space="preserve"> </w:t>
      </w:r>
      <w:r w:rsidR="00B74085">
        <w:rPr>
          <w:rFonts w:ascii="Times New Roman" w:eastAsia="Times New Roman" w:hAnsi="Times New Roman" w:cs="Times New Roman"/>
          <w:sz w:val="24"/>
          <w:szCs w:val="24"/>
          <w:lang w:eastAsia="en-NZ"/>
        </w:rPr>
        <w:t>investment lawyers</w:t>
      </w:r>
      <w:r w:rsidR="00B4772C">
        <w:rPr>
          <w:rFonts w:ascii="Times New Roman" w:eastAsia="Times New Roman" w:hAnsi="Times New Roman" w:cs="Times New Roman"/>
          <w:sz w:val="24"/>
          <w:szCs w:val="24"/>
          <w:lang w:eastAsia="en-NZ"/>
        </w:rPr>
        <w:t>, with</w:t>
      </w:r>
      <w:r w:rsidR="00B74085">
        <w:rPr>
          <w:rFonts w:ascii="Times New Roman" w:eastAsia="Times New Roman" w:hAnsi="Times New Roman" w:cs="Times New Roman"/>
          <w:sz w:val="24"/>
          <w:szCs w:val="24"/>
          <w:lang w:eastAsia="en-NZ"/>
        </w:rPr>
        <w:t xml:space="preserve"> </w:t>
      </w:r>
      <w:r w:rsidR="00B74085" w:rsidRPr="00F058AA">
        <w:rPr>
          <w:rFonts w:ascii="Times New Roman" w:eastAsia="Times New Roman" w:hAnsi="Times New Roman" w:cs="Times New Roman"/>
          <w:sz w:val="24"/>
          <w:szCs w:val="24"/>
          <w:lang w:eastAsia="en-NZ"/>
        </w:rPr>
        <w:t xml:space="preserve">no </w:t>
      </w:r>
      <w:r w:rsidR="00B4772C">
        <w:rPr>
          <w:rFonts w:ascii="Times New Roman" w:eastAsia="Times New Roman" w:hAnsi="Times New Roman" w:cs="Times New Roman"/>
          <w:sz w:val="24"/>
          <w:szCs w:val="24"/>
          <w:lang w:eastAsia="en-NZ"/>
        </w:rPr>
        <w:t>effective</w:t>
      </w:r>
      <w:r w:rsidR="00B4772C" w:rsidRPr="00F058AA">
        <w:rPr>
          <w:rFonts w:ascii="Times New Roman" w:eastAsia="Times New Roman" w:hAnsi="Times New Roman" w:cs="Times New Roman"/>
          <w:sz w:val="24"/>
          <w:szCs w:val="24"/>
          <w:lang w:eastAsia="en-NZ"/>
        </w:rPr>
        <w:t xml:space="preserve"> </w:t>
      </w:r>
      <w:r w:rsidR="00B74085" w:rsidRPr="00F058AA">
        <w:rPr>
          <w:rFonts w:ascii="Times New Roman" w:eastAsia="Times New Roman" w:hAnsi="Times New Roman" w:cs="Times New Roman"/>
          <w:sz w:val="24"/>
          <w:szCs w:val="24"/>
          <w:lang w:eastAsia="en-NZ"/>
        </w:rPr>
        <w:t xml:space="preserve">conflict of interest rules </w:t>
      </w:r>
      <w:r w:rsidR="00B4772C">
        <w:rPr>
          <w:rFonts w:ascii="Times New Roman" w:eastAsia="Times New Roman" w:hAnsi="Times New Roman" w:cs="Times New Roman"/>
          <w:sz w:val="24"/>
          <w:szCs w:val="24"/>
          <w:lang w:eastAsia="en-NZ"/>
        </w:rPr>
        <w:t>(</w:t>
      </w:r>
      <w:r w:rsidR="00B74085">
        <w:rPr>
          <w:rFonts w:ascii="Times New Roman" w:eastAsia="Times New Roman" w:hAnsi="Times New Roman" w:cs="Times New Roman"/>
          <w:sz w:val="24"/>
          <w:szCs w:val="24"/>
          <w:lang w:eastAsia="en-NZ"/>
        </w:rPr>
        <w:t>although some</w:t>
      </w:r>
      <w:r w:rsidR="00B74085" w:rsidRPr="00F058AA">
        <w:rPr>
          <w:rFonts w:ascii="Times New Roman" w:eastAsia="Times New Roman" w:hAnsi="Times New Roman" w:cs="Times New Roman"/>
          <w:sz w:val="24"/>
          <w:szCs w:val="24"/>
          <w:lang w:eastAsia="en-NZ"/>
        </w:rPr>
        <w:t xml:space="preserve"> </w:t>
      </w:r>
      <w:r w:rsidR="00B4772C">
        <w:rPr>
          <w:rFonts w:ascii="Times New Roman" w:eastAsia="Times New Roman" w:hAnsi="Times New Roman" w:cs="Times New Roman"/>
          <w:sz w:val="24"/>
          <w:szCs w:val="24"/>
          <w:lang w:eastAsia="en-NZ"/>
        </w:rPr>
        <w:t>are promised)</w:t>
      </w:r>
      <w:r w:rsidR="00B74085">
        <w:rPr>
          <w:rFonts w:ascii="Times New Roman" w:eastAsia="Times New Roman" w:hAnsi="Times New Roman" w:cs="Times New Roman"/>
          <w:sz w:val="24"/>
          <w:szCs w:val="24"/>
          <w:lang w:eastAsia="en-NZ"/>
        </w:rPr>
        <w:t>. T</w:t>
      </w:r>
      <w:r w:rsidR="00B74085" w:rsidRPr="00F058AA">
        <w:rPr>
          <w:rFonts w:ascii="Times New Roman" w:eastAsia="Times New Roman" w:hAnsi="Times New Roman" w:cs="Times New Roman"/>
          <w:sz w:val="24"/>
          <w:szCs w:val="24"/>
          <w:lang w:eastAsia="en-NZ"/>
        </w:rPr>
        <w:t xml:space="preserve">here is </w:t>
      </w:r>
      <w:r w:rsidR="00C16A4B">
        <w:rPr>
          <w:rFonts w:ascii="Times New Roman" w:eastAsia="Times New Roman" w:hAnsi="Times New Roman" w:cs="Times New Roman"/>
          <w:sz w:val="24"/>
          <w:szCs w:val="24"/>
          <w:lang w:eastAsia="en-NZ"/>
        </w:rPr>
        <w:t xml:space="preserve">no </w:t>
      </w:r>
      <w:r w:rsidR="00B74085">
        <w:rPr>
          <w:rFonts w:ascii="Times New Roman" w:eastAsia="Times New Roman" w:hAnsi="Times New Roman" w:cs="Times New Roman"/>
          <w:sz w:val="24"/>
          <w:szCs w:val="24"/>
          <w:lang w:eastAsia="en-NZ"/>
        </w:rPr>
        <w:t xml:space="preserve">guarantee </w:t>
      </w:r>
      <w:r w:rsidR="00B4772C">
        <w:rPr>
          <w:rFonts w:ascii="Times New Roman" w:eastAsia="Times New Roman" w:hAnsi="Times New Roman" w:cs="Times New Roman"/>
          <w:sz w:val="24"/>
          <w:szCs w:val="24"/>
          <w:lang w:eastAsia="en-NZ"/>
        </w:rPr>
        <w:t xml:space="preserve">they will apply consistent rules and </w:t>
      </w:r>
      <w:r w:rsidR="00B4772C" w:rsidRPr="00F058AA">
        <w:rPr>
          <w:rFonts w:ascii="Times New Roman" w:eastAsia="Times New Roman" w:hAnsi="Times New Roman" w:cs="Times New Roman"/>
          <w:sz w:val="24"/>
          <w:szCs w:val="24"/>
          <w:lang w:eastAsia="en-NZ"/>
        </w:rPr>
        <w:t xml:space="preserve">no </w:t>
      </w:r>
      <w:r w:rsidR="00B4772C">
        <w:rPr>
          <w:rFonts w:ascii="Times New Roman" w:eastAsia="Times New Roman" w:hAnsi="Times New Roman" w:cs="Times New Roman"/>
          <w:sz w:val="24"/>
          <w:szCs w:val="24"/>
          <w:lang w:eastAsia="en-NZ"/>
        </w:rPr>
        <w:t xml:space="preserve">way to </w:t>
      </w:r>
      <w:r w:rsidR="00B4772C" w:rsidRPr="00F058AA">
        <w:rPr>
          <w:rFonts w:ascii="Times New Roman" w:eastAsia="Times New Roman" w:hAnsi="Times New Roman" w:cs="Times New Roman"/>
          <w:sz w:val="24"/>
          <w:szCs w:val="24"/>
          <w:lang w:eastAsia="en-NZ"/>
        </w:rPr>
        <w:t>appeal</w:t>
      </w:r>
      <w:r w:rsidR="00B338F9">
        <w:rPr>
          <w:rFonts w:ascii="Times New Roman" w:eastAsia="Times New Roman" w:hAnsi="Times New Roman" w:cs="Times New Roman"/>
          <w:sz w:val="24"/>
          <w:szCs w:val="24"/>
          <w:lang w:eastAsia="en-NZ"/>
        </w:rPr>
        <w:t xml:space="preserve"> if they make rogue decisions</w:t>
      </w:r>
      <w:r w:rsidR="00B4772C">
        <w:rPr>
          <w:rFonts w:ascii="Times New Roman" w:eastAsia="Times New Roman" w:hAnsi="Times New Roman" w:cs="Times New Roman"/>
          <w:sz w:val="24"/>
          <w:szCs w:val="24"/>
          <w:lang w:eastAsia="en-NZ"/>
        </w:rPr>
        <w:t>.</w:t>
      </w:r>
      <w:r w:rsidR="00B338F9">
        <w:rPr>
          <w:rFonts w:ascii="Times New Roman" w:eastAsia="Times New Roman" w:hAnsi="Times New Roman" w:cs="Times New Roman"/>
          <w:sz w:val="24"/>
          <w:szCs w:val="24"/>
          <w:lang w:eastAsia="en-NZ"/>
        </w:rPr>
        <w:t xml:space="preserve"> </w:t>
      </w:r>
      <w:r w:rsidR="00B4772C">
        <w:rPr>
          <w:rFonts w:ascii="Times New Roman" w:eastAsia="Times New Roman" w:hAnsi="Times New Roman" w:cs="Times New Roman"/>
          <w:sz w:val="24"/>
          <w:szCs w:val="24"/>
          <w:lang w:eastAsia="en-NZ"/>
        </w:rPr>
        <w:t>There’s no cap on d</w:t>
      </w:r>
      <w:r w:rsidR="00B74085">
        <w:rPr>
          <w:rFonts w:ascii="Times New Roman" w:eastAsia="Times New Roman" w:hAnsi="Times New Roman" w:cs="Times New Roman"/>
          <w:sz w:val="24"/>
          <w:szCs w:val="24"/>
          <w:lang w:eastAsia="en-NZ"/>
        </w:rPr>
        <w:t xml:space="preserve">amages </w:t>
      </w:r>
      <w:r w:rsidR="00B4772C">
        <w:rPr>
          <w:rFonts w:ascii="Times New Roman" w:eastAsia="Times New Roman" w:hAnsi="Times New Roman" w:cs="Times New Roman"/>
          <w:sz w:val="24"/>
          <w:szCs w:val="24"/>
          <w:lang w:eastAsia="en-NZ"/>
        </w:rPr>
        <w:t>or</w:t>
      </w:r>
      <w:r w:rsidR="00B74085">
        <w:rPr>
          <w:rFonts w:ascii="Times New Roman" w:eastAsia="Times New Roman" w:hAnsi="Times New Roman" w:cs="Times New Roman"/>
          <w:sz w:val="24"/>
          <w:szCs w:val="24"/>
          <w:lang w:eastAsia="en-NZ"/>
        </w:rPr>
        <w:t xml:space="preserve"> </w:t>
      </w:r>
      <w:r w:rsidR="00B74085" w:rsidRPr="00F058AA">
        <w:rPr>
          <w:rFonts w:ascii="Times New Roman" w:eastAsia="Times New Roman" w:hAnsi="Times New Roman" w:cs="Times New Roman"/>
          <w:sz w:val="24"/>
          <w:szCs w:val="24"/>
          <w:lang w:eastAsia="en-NZ"/>
        </w:rPr>
        <w:t>compound interest.</w:t>
      </w:r>
    </w:p>
    <w:p w14:paraId="1D32F6D3" w14:textId="251A8E7F" w:rsidR="00ED60B8" w:rsidRDefault="00F058AA" w:rsidP="00390F8F">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Health and environment protections</w:t>
      </w:r>
      <w:r w:rsidRPr="00B74085">
        <w:rPr>
          <w:rFonts w:ascii="Times New Roman" w:eastAsia="Times New Roman" w:hAnsi="Times New Roman" w:cs="Times New Roman"/>
          <w:b/>
          <w:sz w:val="24"/>
          <w:szCs w:val="24"/>
          <w:lang w:eastAsia="en-NZ"/>
        </w:rPr>
        <w:t>:</w:t>
      </w:r>
      <w:r>
        <w:rPr>
          <w:rFonts w:ascii="Times New Roman" w:eastAsia="Times New Roman" w:hAnsi="Times New Roman" w:cs="Times New Roman"/>
          <w:sz w:val="24"/>
          <w:szCs w:val="24"/>
          <w:lang w:eastAsia="en-NZ"/>
        </w:rPr>
        <w:t xml:space="preserve"> </w:t>
      </w:r>
      <w:r w:rsidR="00ED60B8" w:rsidRPr="00F058AA">
        <w:rPr>
          <w:rFonts w:ascii="Times New Roman" w:eastAsia="Times New Roman" w:hAnsi="Times New Roman" w:cs="Times New Roman"/>
          <w:sz w:val="24"/>
          <w:szCs w:val="24"/>
          <w:lang w:eastAsia="en-NZ"/>
        </w:rPr>
        <w:t>The</w:t>
      </w:r>
      <w:r w:rsidR="00BA3074">
        <w:rPr>
          <w:rFonts w:ascii="Times New Roman" w:eastAsia="Times New Roman" w:hAnsi="Times New Roman" w:cs="Times New Roman"/>
          <w:sz w:val="24"/>
          <w:szCs w:val="24"/>
          <w:lang w:eastAsia="en-NZ"/>
        </w:rPr>
        <w:t>re is a</w:t>
      </w:r>
      <w:r w:rsidR="00ED60B8" w:rsidRPr="00F058AA">
        <w:rPr>
          <w:rFonts w:ascii="Times New Roman" w:eastAsia="Times New Roman" w:hAnsi="Times New Roman" w:cs="Times New Roman"/>
          <w:sz w:val="24"/>
          <w:szCs w:val="24"/>
          <w:lang w:eastAsia="en-NZ"/>
        </w:rPr>
        <w:t xml:space="preserve"> general exception provision</w:t>
      </w:r>
      <w:r w:rsidR="00BA3074">
        <w:rPr>
          <w:rFonts w:ascii="Times New Roman" w:eastAsia="Times New Roman" w:hAnsi="Times New Roman" w:cs="Times New Roman"/>
          <w:sz w:val="24"/>
          <w:szCs w:val="24"/>
          <w:lang w:eastAsia="en-NZ"/>
        </w:rPr>
        <w:t xml:space="preserve"> that appears to protect</w:t>
      </w:r>
      <w:r w:rsidR="00ED60B8" w:rsidRPr="00F058AA">
        <w:rPr>
          <w:rFonts w:ascii="Times New Roman" w:eastAsia="Times New Roman" w:hAnsi="Times New Roman" w:cs="Times New Roman"/>
          <w:sz w:val="24"/>
          <w:szCs w:val="24"/>
          <w:lang w:eastAsia="en-NZ"/>
        </w:rPr>
        <w:t xml:space="preserve"> public health or environment measures</w:t>
      </w:r>
      <w:r w:rsidR="00BA3074">
        <w:rPr>
          <w:rFonts w:ascii="Times New Roman" w:eastAsia="Times New Roman" w:hAnsi="Times New Roman" w:cs="Times New Roman"/>
          <w:sz w:val="24"/>
          <w:szCs w:val="24"/>
          <w:lang w:eastAsia="en-NZ"/>
        </w:rPr>
        <w:t>. But it is weak and has rarely succeeded when governments have relied on it in disputes.</w:t>
      </w:r>
      <w:r w:rsidR="00ED60B8" w:rsidRPr="00F058AA">
        <w:rPr>
          <w:rFonts w:ascii="Times New Roman" w:eastAsia="Times New Roman" w:hAnsi="Times New Roman" w:cs="Times New Roman"/>
          <w:sz w:val="24"/>
          <w:szCs w:val="24"/>
          <w:lang w:eastAsia="en-NZ"/>
        </w:rPr>
        <w:t xml:space="preserve"> </w:t>
      </w:r>
      <w:r w:rsidR="00BA3074">
        <w:rPr>
          <w:rFonts w:ascii="Times New Roman" w:eastAsia="Times New Roman" w:hAnsi="Times New Roman" w:cs="Times New Roman"/>
          <w:sz w:val="24"/>
          <w:szCs w:val="24"/>
          <w:lang w:eastAsia="en-NZ"/>
        </w:rPr>
        <w:t xml:space="preserve">It </w:t>
      </w:r>
      <w:r w:rsidR="00ED60B8" w:rsidRPr="00F058AA">
        <w:rPr>
          <w:rFonts w:ascii="Times New Roman" w:eastAsia="Times New Roman" w:hAnsi="Times New Roman" w:cs="Times New Roman"/>
          <w:sz w:val="24"/>
          <w:szCs w:val="24"/>
          <w:lang w:eastAsia="en-NZ"/>
        </w:rPr>
        <w:t xml:space="preserve">does not </w:t>
      </w:r>
      <w:r w:rsidR="00BA3074">
        <w:rPr>
          <w:rFonts w:ascii="Times New Roman" w:eastAsia="Times New Roman" w:hAnsi="Times New Roman" w:cs="Times New Roman"/>
          <w:sz w:val="24"/>
          <w:szCs w:val="24"/>
          <w:lang w:eastAsia="en-NZ"/>
        </w:rPr>
        <w:t xml:space="preserve">even </w:t>
      </w:r>
      <w:r w:rsidR="00ED60B8" w:rsidRPr="00F058AA">
        <w:rPr>
          <w:rFonts w:ascii="Times New Roman" w:eastAsia="Times New Roman" w:hAnsi="Times New Roman" w:cs="Times New Roman"/>
          <w:sz w:val="24"/>
          <w:szCs w:val="24"/>
          <w:lang w:eastAsia="en-NZ"/>
        </w:rPr>
        <w:t xml:space="preserve">apply to the investment chapter. Instead, there are </w:t>
      </w:r>
      <w:r w:rsidR="00BA3074">
        <w:rPr>
          <w:rFonts w:ascii="Times New Roman" w:eastAsia="Times New Roman" w:hAnsi="Times New Roman" w:cs="Times New Roman"/>
          <w:sz w:val="24"/>
          <w:szCs w:val="24"/>
          <w:lang w:eastAsia="en-NZ"/>
        </w:rPr>
        <w:t>various provisions that refer</w:t>
      </w:r>
      <w:r w:rsidR="00ED60B8" w:rsidRPr="00F058AA">
        <w:rPr>
          <w:rFonts w:ascii="Times New Roman" w:eastAsia="Times New Roman" w:hAnsi="Times New Roman" w:cs="Times New Roman"/>
          <w:sz w:val="24"/>
          <w:szCs w:val="24"/>
          <w:lang w:eastAsia="en-NZ"/>
        </w:rPr>
        <w:t xml:space="preserve"> to ‘legitimate public policy’ </w:t>
      </w:r>
      <w:r w:rsidR="00BA3074">
        <w:rPr>
          <w:rFonts w:ascii="Times New Roman" w:eastAsia="Times New Roman" w:hAnsi="Times New Roman" w:cs="Times New Roman"/>
          <w:sz w:val="24"/>
          <w:szCs w:val="24"/>
          <w:lang w:eastAsia="en-NZ"/>
        </w:rPr>
        <w:t>objectives</w:t>
      </w:r>
      <w:r w:rsidR="00ED60B8" w:rsidRPr="00F058AA">
        <w:rPr>
          <w:rFonts w:ascii="Times New Roman" w:eastAsia="Times New Roman" w:hAnsi="Times New Roman" w:cs="Times New Roman"/>
          <w:sz w:val="24"/>
          <w:szCs w:val="24"/>
          <w:lang w:eastAsia="en-NZ"/>
        </w:rPr>
        <w:t xml:space="preserve">, but </w:t>
      </w:r>
      <w:r w:rsidR="00BA3074">
        <w:rPr>
          <w:rFonts w:ascii="Times New Roman" w:eastAsia="Times New Roman" w:hAnsi="Times New Roman" w:cs="Times New Roman"/>
          <w:sz w:val="24"/>
          <w:szCs w:val="24"/>
          <w:lang w:eastAsia="en-NZ"/>
        </w:rPr>
        <w:t>they only apply to some rules or their wording is full of hidden traps</w:t>
      </w:r>
      <w:r w:rsidR="00ED60B8" w:rsidRPr="00F058AA">
        <w:rPr>
          <w:rFonts w:ascii="Times New Roman" w:eastAsia="Times New Roman" w:hAnsi="Times New Roman" w:cs="Times New Roman"/>
          <w:sz w:val="24"/>
          <w:szCs w:val="24"/>
          <w:lang w:eastAsia="en-NZ"/>
        </w:rPr>
        <w:t>.</w:t>
      </w:r>
      <w:r w:rsidR="00BA3074" w:rsidRPr="00BA3074">
        <w:rPr>
          <w:rFonts w:ascii="Times New Roman" w:eastAsia="Times New Roman" w:hAnsi="Times New Roman" w:cs="Times New Roman"/>
          <w:sz w:val="24"/>
          <w:szCs w:val="24"/>
          <w:lang w:eastAsia="en-NZ"/>
        </w:rPr>
        <w:t xml:space="preserve"> </w:t>
      </w:r>
      <w:r w:rsidR="00BA3074" w:rsidRPr="00F058AA">
        <w:rPr>
          <w:rFonts w:ascii="Times New Roman" w:eastAsia="Times New Roman" w:hAnsi="Times New Roman" w:cs="Times New Roman"/>
          <w:sz w:val="24"/>
          <w:szCs w:val="24"/>
          <w:lang w:eastAsia="en-NZ"/>
        </w:rPr>
        <w:t xml:space="preserve">Some so-called protections for environment, health and regulatory objectives </w:t>
      </w:r>
      <w:r w:rsidR="00BA3074">
        <w:rPr>
          <w:rFonts w:ascii="Times New Roman" w:eastAsia="Times New Roman" w:hAnsi="Times New Roman" w:cs="Times New Roman"/>
          <w:sz w:val="24"/>
          <w:szCs w:val="24"/>
          <w:lang w:eastAsia="en-NZ"/>
        </w:rPr>
        <w:t>just</w:t>
      </w:r>
      <w:r w:rsidR="00BA3074" w:rsidRPr="00F058AA">
        <w:rPr>
          <w:rFonts w:ascii="Times New Roman" w:eastAsia="Times New Roman" w:hAnsi="Times New Roman" w:cs="Times New Roman"/>
          <w:sz w:val="24"/>
          <w:szCs w:val="24"/>
          <w:lang w:eastAsia="en-NZ"/>
        </w:rPr>
        <w:t xml:space="preserve"> allow the government to do what the chapter allows the government to do</w:t>
      </w:r>
      <w:r w:rsidR="00BA3074">
        <w:rPr>
          <w:rFonts w:ascii="Times New Roman" w:eastAsia="Times New Roman" w:hAnsi="Times New Roman" w:cs="Times New Roman"/>
          <w:sz w:val="24"/>
          <w:szCs w:val="24"/>
          <w:lang w:eastAsia="en-NZ"/>
        </w:rPr>
        <w:t xml:space="preserve"> anyway</w:t>
      </w:r>
      <w:r w:rsidR="00BA3074" w:rsidRPr="00F058AA">
        <w:rPr>
          <w:rFonts w:ascii="Times New Roman" w:eastAsia="Times New Roman" w:hAnsi="Times New Roman" w:cs="Times New Roman"/>
          <w:sz w:val="24"/>
          <w:szCs w:val="24"/>
          <w:lang w:eastAsia="en-NZ"/>
        </w:rPr>
        <w:t xml:space="preserve">. </w:t>
      </w:r>
      <w:r w:rsidR="006471D9">
        <w:rPr>
          <w:rFonts w:ascii="Times New Roman" w:eastAsia="Times New Roman" w:hAnsi="Times New Roman" w:cs="Times New Roman"/>
          <w:sz w:val="24"/>
          <w:szCs w:val="24"/>
          <w:lang w:eastAsia="en-NZ"/>
        </w:rPr>
        <w:t xml:space="preserve">In places, there is less protection than agreements that NZ has with other countries, like China, </w:t>
      </w:r>
      <w:r w:rsidR="00780692">
        <w:rPr>
          <w:rFonts w:ascii="Times New Roman" w:eastAsia="Times New Roman" w:hAnsi="Times New Roman" w:cs="Times New Roman"/>
          <w:sz w:val="24"/>
          <w:szCs w:val="24"/>
          <w:lang w:eastAsia="en-NZ"/>
        </w:rPr>
        <w:t xml:space="preserve">South </w:t>
      </w:r>
      <w:r w:rsidR="006471D9">
        <w:rPr>
          <w:rFonts w:ascii="Times New Roman" w:eastAsia="Times New Roman" w:hAnsi="Times New Roman" w:cs="Times New Roman"/>
          <w:sz w:val="24"/>
          <w:szCs w:val="24"/>
          <w:lang w:eastAsia="en-NZ"/>
        </w:rPr>
        <w:t>Korea and Taiwan – and they will now get the benefit of the TPPA’s pro-investor rules.</w:t>
      </w:r>
    </w:p>
    <w:p w14:paraId="23898733" w14:textId="787DB00D" w:rsidR="0069392F" w:rsidRPr="00F058AA" w:rsidRDefault="000E35C6" w:rsidP="00390F8F">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Tobacco</w:t>
      </w:r>
      <w:r>
        <w:rPr>
          <w:rFonts w:ascii="Times New Roman" w:eastAsia="Times New Roman" w:hAnsi="Times New Roman" w:cs="Times New Roman"/>
          <w:sz w:val="24"/>
          <w:szCs w:val="24"/>
          <w:lang w:eastAsia="en-NZ"/>
        </w:rPr>
        <w:t xml:space="preserve">: </w:t>
      </w:r>
      <w:r w:rsidR="00640739" w:rsidRPr="00F058AA">
        <w:rPr>
          <w:rFonts w:ascii="Times New Roman" w:eastAsia="Times New Roman" w:hAnsi="Times New Roman" w:cs="Times New Roman"/>
          <w:sz w:val="24"/>
          <w:szCs w:val="24"/>
          <w:lang w:eastAsia="en-NZ"/>
        </w:rPr>
        <w:t>Malaysia</w:t>
      </w:r>
      <w:r w:rsidR="00640739">
        <w:rPr>
          <w:rFonts w:ascii="Times New Roman" w:eastAsia="Times New Roman" w:hAnsi="Times New Roman" w:cs="Times New Roman"/>
          <w:sz w:val="24"/>
          <w:szCs w:val="24"/>
          <w:lang w:eastAsia="en-NZ"/>
        </w:rPr>
        <w:t xml:space="preserve"> had wanted to carve </w:t>
      </w:r>
      <w:r w:rsidR="00640739" w:rsidRPr="00F058AA">
        <w:rPr>
          <w:rFonts w:ascii="Times New Roman" w:eastAsia="Times New Roman" w:hAnsi="Times New Roman" w:cs="Times New Roman"/>
          <w:sz w:val="24"/>
          <w:szCs w:val="24"/>
          <w:lang w:eastAsia="en-NZ"/>
        </w:rPr>
        <w:t xml:space="preserve">tobacco control measures </w:t>
      </w:r>
      <w:r w:rsidR="00640739">
        <w:rPr>
          <w:rFonts w:ascii="Times New Roman" w:eastAsia="Times New Roman" w:hAnsi="Times New Roman" w:cs="Times New Roman"/>
          <w:sz w:val="24"/>
          <w:szCs w:val="24"/>
          <w:lang w:eastAsia="en-NZ"/>
        </w:rPr>
        <w:t xml:space="preserve">out </w:t>
      </w:r>
      <w:r w:rsidR="00640739" w:rsidRPr="00F058AA">
        <w:rPr>
          <w:rFonts w:ascii="Times New Roman" w:eastAsia="Times New Roman" w:hAnsi="Times New Roman" w:cs="Times New Roman"/>
          <w:sz w:val="24"/>
          <w:szCs w:val="24"/>
          <w:lang w:eastAsia="en-NZ"/>
        </w:rPr>
        <w:t>from the entire agreement,</w:t>
      </w:r>
      <w:r w:rsidR="00640739">
        <w:rPr>
          <w:rFonts w:ascii="Times New Roman" w:eastAsia="Times New Roman" w:hAnsi="Times New Roman" w:cs="Times New Roman"/>
          <w:sz w:val="24"/>
          <w:szCs w:val="24"/>
          <w:lang w:eastAsia="en-NZ"/>
        </w:rPr>
        <w:t xml:space="preserve"> but failed to get support.</w:t>
      </w:r>
      <w:r w:rsidR="00640739" w:rsidRPr="00F058AA">
        <w:rPr>
          <w:rFonts w:ascii="Times New Roman" w:eastAsia="Times New Roman" w:hAnsi="Times New Roman" w:cs="Times New Roman"/>
          <w:sz w:val="24"/>
          <w:szCs w:val="24"/>
          <w:lang w:eastAsia="en-NZ"/>
        </w:rPr>
        <w:t xml:space="preserve"> </w:t>
      </w:r>
      <w:r w:rsidR="00780692">
        <w:rPr>
          <w:rFonts w:ascii="Times New Roman" w:eastAsia="Times New Roman" w:hAnsi="Times New Roman" w:cs="Times New Roman"/>
          <w:sz w:val="24"/>
          <w:szCs w:val="24"/>
          <w:lang w:eastAsia="en-NZ"/>
        </w:rPr>
        <w:t>There is a special exception for</w:t>
      </w:r>
      <w:r w:rsidRPr="00F058AA">
        <w:rPr>
          <w:rFonts w:ascii="Times New Roman" w:eastAsia="Times New Roman" w:hAnsi="Times New Roman" w:cs="Times New Roman"/>
          <w:sz w:val="24"/>
          <w:szCs w:val="24"/>
          <w:lang w:eastAsia="en-NZ"/>
        </w:rPr>
        <w:t xml:space="preserve"> tobacco</w:t>
      </w:r>
      <w:r w:rsidR="00780692">
        <w:rPr>
          <w:rFonts w:ascii="Times New Roman" w:eastAsia="Times New Roman" w:hAnsi="Times New Roman" w:cs="Times New Roman"/>
          <w:sz w:val="24"/>
          <w:szCs w:val="24"/>
          <w:lang w:eastAsia="en-NZ"/>
        </w:rPr>
        <w:t>,</w:t>
      </w:r>
      <w:r w:rsidRPr="00F058AA">
        <w:rPr>
          <w:rFonts w:ascii="Times New Roman" w:eastAsia="Times New Roman" w:hAnsi="Times New Roman" w:cs="Times New Roman"/>
          <w:sz w:val="24"/>
          <w:szCs w:val="24"/>
          <w:lang w:eastAsia="en-NZ"/>
        </w:rPr>
        <w:t xml:space="preserve"> </w:t>
      </w:r>
      <w:r w:rsidR="006329E8">
        <w:rPr>
          <w:rFonts w:ascii="Times New Roman" w:eastAsia="Times New Roman" w:hAnsi="Times New Roman" w:cs="Times New Roman"/>
          <w:sz w:val="24"/>
          <w:szCs w:val="24"/>
          <w:lang w:eastAsia="en-NZ"/>
        </w:rPr>
        <w:t>but it</w:t>
      </w:r>
      <w:r w:rsidRPr="00F058AA">
        <w:rPr>
          <w:rFonts w:ascii="Times New Roman" w:eastAsia="Times New Roman" w:hAnsi="Times New Roman" w:cs="Times New Roman"/>
          <w:sz w:val="24"/>
          <w:szCs w:val="24"/>
          <w:lang w:eastAsia="en-NZ"/>
        </w:rPr>
        <w:t xml:space="preserve"> applies only to disputes brought by</w:t>
      </w:r>
      <w:r w:rsidR="000635E4">
        <w:rPr>
          <w:rFonts w:ascii="Times New Roman" w:eastAsia="Times New Roman" w:hAnsi="Times New Roman" w:cs="Times New Roman"/>
          <w:sz w:val="24"/>
          <w:szCs w:val="24"/>
          <w:lang w:eastAsia="en-NZ"/>
        </w:rPr>
        <w:t xml:space="preserve"> foreign</w:t>
      </w:r>
      <w:r w:rsidRPr="00F058AA">
        <w:rPr>
          <w:rFonts w:ascii="Times New Roman" w:eastAsia="Times New Roman" w:hAnsi="Times New Roman" w:cs="Times New Roman"/>
          <w:sz w:val="24"/>
          <w:szCs w:val="24"/>
          <w:lang w:eastAsia="en-NZ"/>
        </w:rPr>
        <w:t xml:space="preserve"> investors under the investment chapter, </w:t>
      </w:r>
      <w:r w:rsidR="000635E4">
        <w:rPr>
          <w:rFonts w:ascii="Times New Roman" w:eastAsia="Times New Roman" w:hAnsi="Times New Roman" w:cs="Times New Roman"/>
          <w:sz w:val="24"/>
          <w:szCs w:val="24"/>
          <w:lang w:eastAsia="en-NZ"/>
        </w:rPr>
        <w:t>and</w:t>
      </w:r>
      <w:r w:rsidR="000635E4" w:rsidRPr="00F058AA">
        <w:rPr>
          <w:rFonts w:ascii="Times New Roman" w:eastAsia="Times New Roman" w:hAnsi="Times New Roman" w:cs="Times New Roman"/>
          <w:sz w:val="24"/>
          <w:szCs w:val="24"/>
          <w:lang w:eastAsia="en-NZ"/>
        </w:rPr>
        <w:t xml:space="preserve"> </w:t>
      </w:r>
      <w:r w:rsidRPr="00F058AA">
        <w:rPr>
          <w:rFonts w:ascii="Times New Roman" w:eastAsia="Times New Roman" w:hAnsi="Times New Roman" w:cs="Times New Roman"/>
          <w:sz w:val="24"/>
          <w:szCs w:val="24"/>
          <w:lang w:eastAsia="en-NZ"/>
        </w:rPr>
        <w:t xml:space="preserve">a country </w:t>
      </w:r>
      <w:r w:rsidR="000635E4">
        <w:rPr>
          <w:rFonts w:ascii="Times New Roman" w:eastAsia="Times New Roman" w:hAnsi="Times New Roman" w:cs="Times New Roman"/>
          <w:sz w:val="24"/>
          <w:szCs w:val="24"/>
          <w:lang w:eastAsia="en-NZ"/>
        </w:rPr>
        <w:t xml:space="preserve">must </w:t>
      </w:r>
      <w:r w:rsidRPr="00F058AA">
        <w:rPr>
          <w:rFonts w:ascii="Times New Roman" w:eastAsia="Times New Roman" w:hAnsi="Times New Roman" w:cs="Times New Roman"/>
          <w:sz w:val="24"/>
          <w:szCs w:val="24"/>
          <w:lang w:eastAsia="en-NZ"/>
        </w:rPr>
        <w:t xml:space="preserve">opt </w:t>
      </w:r>
      <w:r w:rsidR="00C850C2">
        <w:rPr>
          <w:rFonts w:ascii="Times New Roman" w:eastAsia="Times New Roman" w:hAnsi="Times New Roman" w:cs="Times New Roman"/>
          <w:sz w:val="24"/>
          <w:szCs w:val="24"/>
          <w:lang w:eastAsia="en-NZ"/>
        </w:rPr>
        <w:t xml:space="preserve">in if it wants </w:t>
      </w:r>
      <w:r w:rsidRPr="00F058AA">
        <w:rPr>
          <w:rFonts w:ascii="Times New Roman" w:eastAsia="Times New Roman" w:hAnsi="Times New Roman" w:cs="Times New Roman"/>
          <w:sz w:val="24"/>
          <w:szCs w:val="24"/>
          <w:lang w:eastAsia="en-NZ"/>
        </w:rPr>
        <w:t xml:space="preserve">to </w:t>
      </w:r>
      <w:r w:rsidR="000635E4">
        <w:rPr>
          <w:rFonts w:ascii="Times New Roman" w:eastAsia="Times New Roman" w:hAnsi="Times New Roman" w:cs="Times New Roman"/>
          <w:sz w:val="24"/>
          <w:szCs w:val="24"/>
          <w:lang w:eastAsia="en-NZ"/>
        </w:rPr>
        <w:t>use</w:t>
      </w:r>
      <w:r w:rsidR="000635E4" w:rsidRPr="00F058AA">
        <w:rPr>
          <w:rFonts w:ascii="Times New Roman" w:eastAsia="Times New Roman" w:hAnsi="Times New Roman" w:cs="Times New Roman"/>
          <w:sz w:val="24"/>
          <w:szCs w:val="24"/>
          <w:lang w:eastAsia="en-NZ"/>
        </w:rPr>
        <w:t xml:space="preserve"> </w:t>
      </w:r>
      <w:r w:rsidRPr="00F058AA">
        <w:rPr>
          <w:rFonts w:ascii="Times New Roman" w:eastAsia="Times New Roman" w:hAnsi="Times New Roman" w:cs="Times New Roman"/>
          <w:sz w:val="24"/>
          <w:szCs w:val="24"/>
          <w:lang w:eastAsia="en-NZ"/>
        </w:rPr>
        <w:t xml:space="preserve">it. </w:t>
      </w:r>
      <w:r w:rsidR="00BC1582">
        <w:rPr>
          <w:rFonts w:ascii="Times New Roman" w:eastAsia="Times New Roman" w:hAnsi="Times New Roman" w:cs="Times New Roman"/>
          <w:sz w:val="24"/>
          <w:szCs w:val="24"/>
          <w:lang w:eastAsia="en-NZ"/>
        </w:rPr>
        <w:t>TPPA</w:t>
      </w:r>
      <w:r w:rsidRPr="00FC4C58">
        <w:rPr>
          <w:rFonts w:ascii="Times New Roman" w:eastAsia="Times New Roman" w:hAnsi="Times New Roman" w:cs="Times New Roman"/>
          <w:sz w:val="24"/>
          <w:szCs w:val="24"/>
          <w:lang w:eastAsia="en-NZ"/>
        </w:rPr>
        <w:t xml:space="preserve"> governments </w:t>
      </w:r>
      <w:r w:rsidR="00BC1582">
        <w:rPr>
          <w:rFonts w:ascii="Times New Roman" w:eastAsia="Times New Roman" w:hAnsi="Times New Roman" w:cs="Times New Roman"/>
          <w:sz w:val="24"/>
          <w:szCs w:val="24"/>
          <w:lang w:eastAsia="en-NZ"/>
        </w:rPr>
        <w:t xml:space="preserve">can still </w:t>
      </w:r>
      <w:r w:rsidR="00C850C2">
        <w:rPr>
          <w:rFonts w:ascii="Times New Roman" w:eastAsia="Times New Roman" w:hAnsi="Times New Roman" w:cs="Times New Roman"/>
          <w:sz w:val="24"/>
          <w:szCs w:val="24"/>
          <w:lang w:eastAsia="en-NZ"/>
        </w:rPr>
        <w:t xml:space="preserve">State to State dispute settlement to </w:t>
      </w:r>
      <w:r w:rsidR="00306C24">
        <w:rPr>
          <w:rFonts w:ascii="Times New Roman" w:eastAsia="Times New Roman" w:hAnsi="Times New Roman" w:cs="Times New Roman"/>
          <w:sz w:val="24"/>
          <w:szCs w:val="24"/>
          <w:lang w:eastAsia="en-NZ"/>
        </w:rPr>
        <w:t>challenge tobacco control measures</w:t>
      </w:r>
      <w:r w:rsidR="00BC1582">
        <w:rPr>
          <w:rFonts w:ascii="Times New Roman" w:eastAsia="Times New Roman" w:hAnsi="Times New Roman" w:cs="Times New Roman"/>
          <w:sz w:val="24"/>
          <w:szCs w:val="24"/>
          <w:lang w:eastAsia="en-NZ"/>
        </w:rPr>
        <w:t xml:space="preserve"> </w:t>
      </w:r>
      <w:r w:rsidRPr="00FC4C58">
        <w:rPr>
          <w:rFonts w:ascii="Times New Roman" w:eastAsia="Times New Roman" w:hAnsi="Times New Roman" w:cs="Times New Roman"/>
          <w:sz w:val="24"/>
          <w:szCs w:val="24"/>
          <w:lang w:eastAsia="en-NZ"/>
        </w:rPr>
        <w:t xml:space="preserve">under </w:t>
      </w:r>
      <w:r w:rsidR="00BC1582">
        <w:rPr>
          <w:rFonts w:ascii="Times New Roman" w:eastAsia="Times New Roman" w:hAnsi="Times New Roman" w:cs="Times New Roman"/>
          <w:sz w:val="24"/>
          <w:szCs w:val="24"/>
          <w:lang w:eastAsia="en-NZ"/>
        </w:rPr>
        <w:t>the investment chapter</w:t>
      </w:r>
      <w:r w:rsidR="00C93EB6">
        <w:rPr>
          <w:rFonts w:ascii="Times New Roman" w:eastAsia="Times New Roman" w:hAnsi="Times New Roman" w:cs="Times New Roman"/>
          <w:sz w:val="24"/>
          <w:szCs w:val="24"/>
          <w:lang w:eastAsia="en-NZ"/>
        </w:rPr>
        <w:t xml:space="preserve">, as well as </w:t>
      </w:r>
      <w:r w:rsidRPr="00FC4C58">
        <w:rPr>
          <w:rFonts w:ascii="Times New Roman" w:eastAsia="Times New Roman" w:hAnsi="Times New Roman" w:cs="Times New Roman"/>
          <w:sz w:val="24"/>
          <w:szCs w:val="24"/>
          <w:lang w:eastAsia="en-NZ"/>
        </w:rPr>
        <w:t>labelling rules</w:t>
      </w:r>
      <w:r w:rsidR="00BC1582">
        <w:rPr>
          <w:rFonts w:ascii="Times New Roman" w:eastAsia="Times New Roman" w:hAnsi="Times New Roman" w:cs="Times New Roman"/>
          <w:sz w:val="24"/>
          <w:szCs w:val="24"/>
          <w:lang w:eastAsia="en-NZ"/>
        </w:rPr>
        <w:t xml:space="preserve"> and</w:t>
      </w:r>
      <w:r w:rsidRPr="00FC4C58">
        <w:rPr>
          <w:rFonts w:ascii="Times New Roman" w:eastAsia="Times New Roman" w:hAnsi="Times New Roman" w:cs="Times New Roman"/>
          <w:sz w:val="24"/>
          <w:szCs w:val="24"/>
          <w:lang w:eastAsia="en-NZ"/>
        </w:rPr>
        <w:t xml:space="preserve"> intellectual property</w:t>
      </w:r>
      <w:r w:rsidR="00BC1582">
        <w:rPr>
          <w:rFonts w:ascii="Times New Roman" w:eastAsia="Times New Roman" w:hAnsi="Times New Roman" w:cs="Times New Roman"/>
          <w:sz w:val="24"/>
          <w:szCs w:val="24"/>
          <w:lang w:eastAsia="en-NZ"/>
        </w:rPr>
        <w:t xml:space="preserve"> rights under other chapters – </w:t>
      </w:r>
      <w:r w:rsidR="00C93EB6">
        <w:rPr>
          <w:rFonts w:ascii="Times New Roman" w:eastAsia="Times New Roman" w:hAnsi="Times New Roman" w:cs="Times New Roman"/>
          <w:sz w:val="24"/>
          <w:szCs w:val="24"/>
          <w:lang w:eastAsia="en-NZ"/>
        </w:rPr>
        <w:t>similar to those that</w:t>
      </w:r>
      <w:r w:rsidR="00BC1582">
        <w:rPr>
          <w:rFonts w:ascii="Times New Roman" w:eastAsia="Times New Roman" w:hAnsi="Times New Roman" w:cs="Times New Roman"/>
          <w:sz w:val="24"/>
          <w:szCs w:val="24"/>
          <w:lang w:eastAsia="en-NZ"/>
        </w:rPr>
        <w:t xml:space="preserve"> </w:t>
      </w:r>
      <w:r w:rsidRPr="00FC4C58">
        <w:rPr>
          <w:rFonts w:ascii="Times New Roman" w:eastAsia="Times New Roman" w:hAnsi="Times New Roman" w:cs="Times New Roman"/>
          <w:sz w:val="24"/>
          <w:szCs w:val="24"/>
          <w:lang w:eastAsia="en-NZ"/>
        </w:rPr>
        <w:t xml:space="preserve">Australia’s plain packaging law </w:t>
      </w:r>
      <w:r w:rsidR="00BC1582">
        <w:rPr>
          <w:rFonts w:ascii="Times New Roman" w:eastAsia="Times New Roman" w:hAnsi="Times New Roman" w:cs="Times New Roman"/>
          <w:sz w:val="24"/>
          <w:szCs w:val="24"/>
          <w:lang w:eastAsia="en-NZ"/>
        </w:rPr>
        <w:t>faces</w:t>
      </w:r>
      <w:r w:rsidR="00BC1582" w:rsidRPr="00FC4C58">
        <w:rPr>
          <w:rFonts w:ascii="Times New Roman" w:eastAsia="Times New Roman" w:hAnsi="Times New Roman" w:cs="Times New Roman"/>
          <w:sz w:val="24"/>
          <w:szCs w:val="24"/>
          <w:lang w:eastAsia="en-NZ"/>
        </w:rPr>
        <w:t xml:space="preserve"> </w:t>
      </w:r>
      <w:r w:rsidRPr="00FC4C58">
        <w:rPr>
          <w:rFonts w:ascii="Times New Roman" w:eastAsia="Times New Roman" w:hAnsi="Times New Roman" w:cs="Times New Roman"/>
          <w:sz w:val="24"/>
          <w:szCs w:val="24"/>
          <w:lang w:eastAsia="en-NZ"/>
        </w:rPr>
        <w:t>in the WT</w:t>
      </w:r>
      <w:r w:rsidR="005D2712">
        <w:rPr>
          <w:rFonts w:ascii="Times New Roman" w:eastAsia="Times New Roman" w:hAnsi="Times New Roman" w:cs="Times New Roman"/>
          <w:sz w:val="24"/>
          <w:szCs w:val="24"/>
          <w:lang w:eastAsia="en-NZ"/>
        </w:rPr>
        <w:t>O.</w:t>
      </w:r>
    </w:p>
    <w:p w14:paraId="3CD5E631" w14:textId="41F1EA27" w:rsidR="00CC4346" w:rsidRDefault="000E35C6" w:rsidP="00390F8F">
      <w:pPr>
        <w:shd w:val="clear" w:color="auto" w:fill="FFFFFF"/>
        <w:spacing w:after="0"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Services</w:t>
      </w:r>
      <w:r>
        <w:rPr>
          <w:rFonts w:ascii="Times New Roman" w:eastAsia="Times New Roman" w:hAnsi="Times New Roman" w:cs="Times New Roman"/>
          <w:sz w:val="24"/>
          <w:szCs w:val="24"/>
          <w:lang w:eastAsia="en-NZ"/>
        </w:rPr>
        <w:t xml:space="preserve">: </w:t>
      </w:r>
      <w:r w:rsidR="00390B16">
        <w:rPr>
          <w:rFonts w:ascii="Times New Roman" w:eastAsia="Times New Roman" w:hAnsi="Times New Roman" w:cs="Times New Roman"/>
          <w:sz w:val="24"/>
          <w:szCs w:val="24"/>
          <w:lang w:eastAsia="en-NZ"/>
        </w:rPr>
        <w:t>Most</w:t>
      </w:r>
      <w:r w:rsidR="009B692F" w:rsidRPr="00B74085">
        <w:rPr>
          <w:rFonts w:ascii="Times New Roman" w:eastAsia="Times New Roman" w:hAnsi="Times New Roman" w:cs="Times New Roman"/>
          <w:sz w:val="24"/>
          <w:szCs w:val="24"/>
          <w:lang w:eastAsia="en-NZ"/>
        </w:rPr>
        <w:t xml:space="preserve"> existing regulation of various services and investments </w:t>
      </w:r>
      <w:r w:rsidR="00390B16">
        <w:rPr>
          <w:rFonts w:ascii="Times New Roman" w:eastAsia="Times New Roman" w:hAnsi="Times New Roman" w:cs="Times New Roman"/>
          <w:sz w:val="24"/>
          <w:szCs w:val="24"/>
          <w:lang w:eastAsia="en-NZ"/>
        </w:rPr>
        <w:t>will</w:t>
      </w:r>
      <w:r w:rsidR="00390B16" w:rsidRPr="00B74085">
        <w:rPr>
          <w:rFonts w:ascii="Times New Roman" w:eastAsia="Times New Roman" w:hAnsi="Times New Roman" w:cs="Times New Roman"/>
          <w:sz w:val="24"/>
          <w:szCs w:val="24"/>
          <w:lang w:eastAsia="en-NZ"/>
        </w:rPr>
        <w:t xml:space="preserve"> </w:t>
      </w:r>
      <w:r w:rsidR="009B692F" w:rsidRPr="00B74085">
        <w:rPr>
          <w:rFonts w:ascii="Times New Roman" w:eastAsia="Times New Roman" w:hAnsi="Times New Roman" w:cs="Times New Roman"/>
          <w:sz w:val="24"/>
          <w:szCs w:val="24"/>
          <w:lang w:eastAsia="en-NZ"/>
        </w:rPr>
        <w:t xml:space="preserve">be locked in so </w:t>
      </w:r>
      <w:r w:rsidR="00390B16">
        <w:rPr>
          <w:rFonts w:ascii="Times New Roman" w:eastAsia="Times New Roman" w:hAnsi="Times New Roman" w:cs="Times New Roman"/>
          <w:sz w:val="24"/>
          <w:szCs w:val="24"/>
          <w:lang w:eastAsia="en-NZ"/>
        </w:rPr>
        <w:t>governments</w:t>
      </w:r>
      <w:r w:rsidR="00390B16" w:rsidRPr="00B74085">
        <w:rPr>
          <w:rFonts w:ascii="Times New Roman" w:eastAsia="Times New Roman" w:hAnsi="Times New Roman" w:cs="Times New Roman"/>
          <w:sz w:val="24"/>
          <w:szCs w:val="24"/>
          <w:lang w:eastAsia="en-NZ"/>
        </w:rPr>
        <w:t xml:space="preserve"> </w:t>
      </w:r>
      <w:r w:rsidR="009B692F" w:rsidRPr="00B74085">
        <w:rPr>
          <w:rFonts w:ascii="Times New Roman" w:eastAsia="Times New Roman" w:hAnsi="Times New Roman" w:cs="Times New Roman"/>
          <w:sz w:val="24"/>
          <w:szCs w:val="24"/>
          <w:lang w:eastAsia="en-NZ"/>
        </w:rPr>
        <w:t xml:space="preserve">can’t </w:t>
      </w:r>
      <w:r w:rsidR="00390B16">
        <w:rPr>
          <w:rFonts w:ascii="Times New Roman" w:eastAsia="Times New Roman" w:hAnsi="Times New Roman" w:cs="Times New Roman"/>
          <w:sz w:val="24"/>
          <w:szCs w:val="24"/>
          <w:lang w:eastAsia="en-NZ"/>
        </w:rPr>
        <w:t>make them</w:t>
      </w:r>
      <w:r w:rsidR="00390B16" w:rsidRPr="00B74085">
        <w:rPr>
          <w:rFonts w:ascii="Times New Roman" w:eastAsia="Times New Roman" w:hAnsi="Times New Roman" w:cs="Times New Roman"/>
          <w:sz w:val="24"/>
          <w:szCs w:val="24"/>
          <w:lang w:eastAsia="en-NZ"/>
        </w:rPr>
        <w:t xml:space="preserve"> </w:t>
      </w:r>
      <w:r w:rsidR="009B692F" w:rsidRPr="00B74085">
        <w:rPr>
          <w:rFonts w:ascii="Times New Roman" w:eastAsia="Times New Roman" w:hAnsi="Times New Roman" w:cs="Times New Roman"/>
          <w:sz w:val="24"/>
          <w:szCs w:val="24"/>
          <w:lang w:eastAsia="en-NZ"/>
        </w:rPr>
        <w:t>more restrictive in the future</w:t>
      </w:r>
      <w:r w:rsidR="00CC4346">
        <w:rPr>
          <w:rFonts w:ascii="Times New Roman" w:eastAsia="Times New Roman" w:hAnsi="Times New Roman" w:cs="Times New Roman"/>
          <w:sz w:val="24"/>
          <w:szCs w:val="24"/>
          <w:lang w:eastAsia="en-NZ"/>
        </w:rPr>
        <w:t>, including problem areas like construction and services related to forestry</w:t>
      </w:r>
      <w:r w:rsidR="00854512" w:rsidRPr="00B74085">
        <w:rPr>
          <w:rFonts w:ascii="Times New Roman" w:eastAsia="Times New Roman" w:hAnsi="Times New Roman" w:cs="Times New Roman"/>
          <w:sz w:val="24"/>
          <w:szCs w:val="24"/>
          <w:lang w:eastAsia="en-NZ"/>
        </w:rPr>
        <w:t>.</w:t>
      </w:r>
      <w:r w:rsidR="00086D27">
        <w:rPr>
          <w:rFonts w:ascii="Times New Roman" w:eastAsia="Times New Roman" w:hAnsi="Times New Roman" w:cs="Times New Roman"/>
          <w:sz w:val="24"/>
          <w:szCs w:val="24"/>
          <w:lang w:eastAsia="en-NZ"/>
        </w:rPr>
        <w:t xml:space="preserve"> Market models of services</w:t>
      </w:r>
      <w:r w:rsidR="00CC4346">
        <w:rPr>
          <w:rFonts w:ascii="Times New Roman" w:eastAsia="Times New Roman" w:hAnsi="Times New Roman" w:cs="Times New Roman"/>
          <w:sz w:val="24"/>
          <w:szCs w:val="24"/>
          <w:lang w:eastAsia="en-NZ"/>
        </w:rPr>
        <w:t xml:space="preserve"> like education and broadcasting</w:t>
      </w:r>
      <w:r w:rsidR="00086D27">
        <w:rPr>
          <w:rFonts w:ascii="Times New Roman" w:eastAsia="Times New Roman" w:hAnsi="Times New Roman" w:cs="Times New Roman"/>
          <w:sz w:val="24"/>
          <w:szCs w:val="24"/>
          <w:lang w:eastAsia="en-NZ"/>
        </w:rPr>
        <w:t xml:space="preserve"> </w:t>
      </w:r>
      <w:r w:rsidR="00643C88">
        <w:rPr>
          <w:rFonts w:ascii="Times New Roman" w:eastAsia="Times New Roman" w:hAnsi="Times New Roman" w:cs="Times New Roman"/>
          <w:sz w:val="24"/>
          <w:szCs w:val="24"/>
          <w:lang w:eastAsia="en-NZ"/>
        </w:rPr>
        <w:t>will</w:t>
      </w:r>
      <w:r w:rsidR="00086D27">
        <w:rPr>
          <w:rFonts w:ascii="Times New Roman" w:eastAsia="Times New Roman" w:hAnsi="Times New Roman" w:cs="Times New Roman"/>
          <w:sz w:val="24"/>
          <w:szCs w:val="24"/>
          <w:lang w:eastAsia="en-NZ"/>
        </w:rPr>
        <w:t xml:space="preserve"> have to remain the norm</w:t>
      </w:r>
      <w:r w:rsidR="00CC4346">
        <w:rPr>
          <w:rFonts w:ascii="Times New Roman" w:eastAsia="Times New Roman" w:hAnsi="Times New Roman" w:cs="Times New Roman"/>
          <w:sz w:val="24"/>
          <w:szCs w:val="24"/>
          <w:lang w:eastAsia="en-NZ"/>
        </w:rPr>
        <w:t xml:space="preserve">, with governments required to choose the </w:t>
      </w:r>
      <w:proofErr w:type="gramStart"/>
      <w:r w:rsidR="00CC4346">
        <w:rPr>
          <w:rFonts w:ascii="Times New Roman" w:eastAsia="Times New Roman" w:hAnsi="Times New Roman" w:cs="Times New Roman"/>
          <w:sz w:val="24"/>
          <w:szCs w:val="24"/>
          <w:lang w:eastAsia="en-NZ"/>
        </w:rPr>
        <w:t>most light</w:t>
      </w:r>
      <w:proofErr w:type="gramEnd"/>
      <w:r w:rsidR="00CC4346">
        <w:rPr>
          <w:rFonts w:ascii="Times New Roman" w:eastAsia="Times New Roman" w:hAnsi="Times New Roman" w:cs="Times New Roman"/>
          <w:sz w:val="24"/>
          <w:szCs w:val="24"/>
          <w:lang w:eastAsia="en-NZ"/>
        </w:rPr>
        <w:t xml:space="preserve"> handed approach to regulation, including zoning and quality standards</w:t>
      </w:r>
      <w:r w:rsidR="00086D27">
        <w:rPr>
          <w:rFonts w:ascii="Times New Roman" w:eastAsia="Times New Roman" w:hAnsi="Times New Roman" w:cs="Times New Roman"/>
          <w:sz w:val="24"/>
          <w:szCs w:val="24"/>
          <w:lang w:eastAsia="en-NZ"/>
        </w:rPr>
        <w:t xml:space="preserve">. </w:t>
      </w:r>
    </w:p>
    <w:p w14:paraId="46BB1D5F" w14:textId="78B0BE0B" w:rsidR="00C16A4B" w:rsidRDefault="00CC4346" w:rsidP="00390F8F">
      <w:pPr>
        <w:spacing w:before="100" w:beforeAutospacing="1" w:after="100" w:afterAutospacing="1" w:line="240" w:lineRule="auto"/>
        <w:jc w:val="both"/>
        <w:rPr>
          <w:rFonts w:ascii="Times New Roman" w:eastAsia="Times New Roman" w:hAnsi="Times New Roman" w:cs="Times New Roman"/>
          <w:color w:val="000000"/>
          <w:sz w:val="24"/>
          <w:szCs w:val="24"/>
          <w:lang w:eastAsia="en-NZ"/>
        </w:rPr>
      </w:pPr>
      <w:r w:rsidRPr="00390F8F">
        <w:rPr>
          <w:rFonts w:ascii="Times New Roman" w:eastAsia="Times New Roman" w:hAnsi="Times New Roman" w:cs="Times New Roman"/>
          <w:b/>
          <w:color w:val="FF0000"/>
          <w:sz w:val="24"/>
          <w:szCs w:val="24"/>
          <w:lang w:eastAsia="en-NZ"/>
        </w:rPr>
        <w:t>Finance</w:t>
      </w:r>
      <w:r>
        <w:rPr>
          <w:rFonts w:ascii="Times New Roman" w:eastAsia="Times New Roman" w:hAnsi="Times New Roman" w:cs="Times New Roman"/>
          <w:sz w:val="24"/>
          <w:szCs w:val="24"/>
          <w:lang w:eastAsia="en-NZ"/>
        </w:rPr>
        <w:t>: M</w:t>
      </w:r>
      <w:r w:rsidR="00086D27">
        <w:rPr>
          <w:rFonts w:ascii="Times New Roman" w:eastAsia="Times New Roman" w:hAnsi="Times New Roman" w:cs="Times New Roman"/>
          <w:sz w:val="24"/>
          <w:szCs w:val="24"/>
          <w:lang w:eastAsia="en-NZ"/>
        </w:rPr>
        <w:t>any of the</w:t>
      </w:r>
      <w:r>
        <w:rPr>
          <w:rFonts w:ascii="Times New Roman" w:eastAsia="Times New Roman" w:hAnsi="Times New Roman" w:cs="Times New Roman"/>
          <w:sz w:val="24"/>
          <w:szCs w:val="24"/>
          <w:lang w:eastAsia="en-NZ"/>
        </w:rPr>
        <w:t xml:space="preserve"> risk-tolerant rules on</w:t>
      </w:r>
      <w:r w:rsidR="00086D27">
        <w:rPr>
          <w:rFonts w:ascii="Times New Roman" w:eastAsia="Times New Roman" w:hAnsi="Times New Roman" w:cs="Times New Roman"/>
          <w:sz w:val="24"/>
          <w:szCs w:val="24"/>
          <w:lang w:eastAsia="en-NZ"/>
        </w:rPr>
        <w:t xml:space="preserve"> financial services that </w:t>
      </w:r>
      <w:r w:rsidR="00643C88">
        <w:rPr>
          <w:rFonts w:ascii="Times New Roman" w:eastAsia="Times New Roman" w:hAnsi="Times New Roman" w:cs="Times New Roman"/>
          <w:sz w:val="24"/>
          <w:szCs w:val="24"/>
          <w:lang w:eastAsia="en-NZ"/>
        </w:rPr>
        <w:t>have allowed</w:t>
      </w:r>
      <w:r w:rsidR="00086D27">
        <w:rPr>
          <w:rFonts w:ascii="Times New Roman" w:eastAsia="Times New Roman" w:hAnsi="Times New Roman" w:cs="Times New Roman"/>
          <w:sz w:val="24"/>
          <w:szCs w:val="24"/>
          <w:lang w:eastAsia="en-NZ"/>
        </w:rPr>
        <w:t xml:space="preserve"> banks </w:t>
      </w:r>
      <w:r w:rsidR="00643C88">
        <w:rPr>
          <w:rFonts w:ascii="Times New Roman" w:eastAsia="Times New Roman" w:hAnsi="Times New Roman" w:cs="Times New Roman"/>
          <w:sz w:val="24"/>
          <w:szCs w:val="24"/>
          <w:lang w:eastAsia="en-NZ"/>
        </w:rPr>
        <w:t>to become</w:t>
      </w:r>
      <w:r w:rsidR="00086D27">
        <w:rPr>
          <w:rFonts w:ascii="Times New Roman" w:eastAsia="Times New Roman" w:hAnsi="Times New Roman" w:cs="Times New Roman"/>
          <w:sz w:val="24"/>
          <w:szCs w:val="24"/>
          <w:lang w:eastAsia="en-NZ"/>
        </w:rPr>
        <w:t xml:space="preserve"> too big to fail and </w:t>
      </w:r>
      <w:r w:rsidR="00643C88">
        <w:rPr>
          <w:rFonts w:ascii="Times New Roman" w:eastAsia="Times New Roman" w:hAnsi="Times New Roman" w:cs="Times New Roman"/>
          <w:sz w:val="24"/>
          <w:szCs w:val="24"/>
          <w:lang w:eastAsia="en-NZ"/>
        </w:rPr>
        <w:t xml:space="preserve">fostered </w:t>
      </w:r>
      <w:r w:rsidR="00086D27">
        <w:rPr>
          <w:rFonts w:ascii="Times New Roman" w:eastAsia="Times New Roman" w:hAnsi="Times New Roman" w:cs="Times New Roman"/>
          <w:sz w:val="24"/>
          <w:szCs w:val="24"/>
          <w:lang w:eastAsia="en-NZ"/>
        </w:rPr>
        <w:t>shadow banking systems</w:t>
      </w:r>
      <w:r w:rsidR="00BD5615" w:rsidRPr="00BD5615">
        <w:rPr>
          <w:rFonts w:ascii="Times New Roman" w:eastAsia="Times New Roman" w:hAnsi="Times New Roman" w:cs="Times New Roman"/>
          <w:sz w:val="24"/>
          <w:szCs w:val="24"/>
          <w:lang w:eastAsia="en-NZ"/>
        </w:rPr>
        <w:t xml:space="preserve"> </w:t>
      </w:r>
      <w:r w:rsidR="00BD5615">
        <w:rPr>
          <w:rFonts w:ascii="Times New Roman" w:eastAsia="Times New Roman" w:hAnsi="Times New Roman" w:cs="Times New Roman"/>
          <w:sz w:val="24"/>
          <w:szCs w:val="24"/>
          <w:lang w:eastAsia="en-NZ"/>
        </w:rPr>
        <w:t>offshore</w:t>
      </w:r>
      <w:r>
        <w:rPr>
          <w:rFonts w:ascii="Times New Roman" w:eastAsia="Times New Roman" w:hAnsi="Times New Roman" w:cs="Times New Roman"/>
          <w:sz w:val="24"/>
          <w:szCs w:val="24"/>
          <w:lang w:eastAsia="en-NZ"/>
        </w:rPr>
        <w:t xml:space="preserve"> will have to remain, or </w:t>
      </w:r>
      <w:r w:rsidR="00C16A4B">
        <w:rPr>
          <w:rFonts w:ascii="Times New Roman" w:eastAsia="Times New Roman" w:hAnsi="Times New Roman" w:cs="Times New Roman"/>
          <w:sz w:val="24"/>
          <w:szCs w:val="24"/>
          <w:lang w:eastAsia="en-NZ"/>
        </w:rPr>
        <w:t>be weakened</w:t>
      </w:r>
      <w:r w:rsidR="00086D27">
        <w:rPr>
          <w:rFonts w:ascii="Times New Roman" w:eastAsia="Times New Roman" w:hAnsi="Times New Roman" w:cs="Times New Roman"/>
          <w:sz w:val="24"/>
          <w:szCs w:val="24"/>
          <w:lang w:eastAsia="en-NZ"/>
        </w:rPr>
        <w:t>.</w:t>
      </w:r>
      <w:r w:rsidR="00854512" w:rsidRPr="00B74085">
        <w:rPr>
          <w:rFonts w:ascii="Times New Roman" w:eastAsia="Times New Roman" w:hAnsi="Times New Roman" w:cs="Times New Roman"/>
          <w:sz w:val="24"/>
          <w:szCs w:val="24"/>
          <w:lang w:eastAsia="en-NZ"/>
        </w:rPr>
        <w:t xml:space="preserve"> </w:t>
      </w:r>
      <w:r>
        <w:rPr>
          <w:rFonts w:ascii="Times New Roman" w:eastAsia="Times New Roman" w:hAnsi="Times New Roman" w:cs="Times New Roman"/>
          <w:sz w:val="24"/>
          <w:szCs w:val="24"/>
          <w:lang w:eastAsia="en-NZ"/>
        </w:rPr>
        <w:t xml:space="preserve">Governments have limited room to move in a financial crisis, </w:t>
      </w:r>
      <w:r w:rsidR="008C5D1B">
        <w:rPr>
          <w:rFonts w:ascii="Times New Roman" w:eastAsia="Times New Roman" w:hAnsi="Times New Roman" w:cs="Times New Roman"/>
          <w:sz w:val="24"/>
          <w:szCs w:val="24"/>
          <w:lang w:eastAsia="en-NZ"/>
        </w:rPr>
        <w:t xml:space="preserve">including imposing controls on movement of capital into and out of NZ, </w:t>
      </w:r>
      <w:r>
        <w:rPr>
          <w:rFonts w:ascii="Times New Roman" w:eastAsia="Times New Roman" w:hAnsi="Times New Roman" w:cs="Times New Roman"/>
          <w:sz w:val="24"/>
          <w:szCs w:val="24"/>
          <w:lang w:eastAsia="en-NZ"/>
        </w:rPr>
        <w:t xml:space="preserve">and major problems taking steps that would prevent </w:t>
      </w:r>
      <w:r w:rsidR="004A319F">
        <w:rPr>
          <w:rFonts w:ascii="Times New Roman" w:eastAsia="Times New Roman" w:hAnsi="Times New Roman" w:cs="Times New Roman"/>
          <w:sz w:val="24"/>
          <w:szCs w:val="24"/>
          <w:lang w:eastAsia="en-NZ"/>
        </w:rPr>
        <w:t>a crisis</w:t>
      </w:r>
      <w:r>
        <w:rPr>
          <w:rFonts w:ascii="Times New Roman" w:eastAsia="Times New Roman" w:hAnsi="Times New Roman" w:cs="Times New Roman"/>
          <w:sz w:val="24"/>
          <w:szCs w:val="24"/>
          <w:lang w:eastAsia="en-NZ"/>
        </w:rPr>
        <w:t xml:space="preserve"> if they contravene the TPPA’s rules. </w:t>
      </w:r>
      <w:r w:rsidR="00D36750" w:rsidRPr="00B74085">
        <w:rPr>
          <w:rFonts w:ascii="Times New Roman" w:eastAsia="Times New Roman" w:hAnsi="Times New Roman" w:cs="Times New Roman"/>
          <w:sz w:val="24"/>
          <w:szCs w:val="24"/>
          <w:lang w:eastAsia="en-NZ"/>
        </w:rPr>
        <w:t xml:space="preserve">The </w:t>
      </w:r>
      <w:r>
        <w:rPr>
          <w:rFonts w:ascii="Times New Roman" w:eastAsia="Times New Roman" w:hAnsi="Times New Roman" w:cs="Times New Roman"/>
          <w:sz w:val="24"/>
          <w:szCs w:val="24"/>
          <w:lang w:eastAsia="en-NZ"/>
        </w:rPr>
        <w:t>Agreement</w:t>
      </w:r>
      <w:r w:rsidRPr="00B74085">
        <w:rPr>
          <w:rFonts w:ascii="Times New Roman" w:eastAsia="Times New Roman" w:hAnsi="Times New Roman" w:cs="Times New Roman"/>
          <w:sz w:val="24"/>
          <w:szCs w:val="24"/>
          <w:lang w:eastAsia="en-NZ"/>
        </w:rPr>
        <w:t xml:space="preserve"> </w:t>
      </w:r>
      <w:r w:rsidR="00D36750" w:rsidRPr="00B74085">
        <w:rPr>
          <w:rFonts w:ascii="Times New Roman" w:eastAsia="Times New Roman" w:hAnsi="Times New Roman" w:cs="Times New Roman"/>
          <w:sz w:val="24"/>
          <w:szCs w:val="24"/>
          <w:lang w:eastAsia="en-NZ"/>
        </w:rPr>
        <w:t xml:space="preserve">also </w:t>
      </w:r>
      <w:r w:rsidR="00B807D0">
        <w:rPr>
          <w:rFonts w:ascii="Times New Roman" w:eastAsia="Times New Roman" w:hAnsi="Times New Roman" w:cs="Times New Roman"/>
          <w:sz w:val="24"/>
          <w:szCs w:val="24"/>
          <w:lang w:eastAsia="en-NZ"/>
        </w:rPr>
        <w:t>allows</w:t>
      </w:r>
      <w:r w:rsidR="00B807D0" w:rsidRPr="00B74085">
        <w:rPr>
          <w:rFonts w:ascii="Times New Roman" w:eastAsia="Times New Roman" w:hAnsi="Times New Roman" w:cs="Times New Roman"/>
          <w:sz w:val="24"/>
          <w:szCs w:val="24"/>
          <w:lang w:eastAsia="en-NZ"/>
        </w:rPr>
        <w:t xml:space="preserve"> </w:t>
      </w:r>
      <w:r w:rsidR="00D36750" w:rsidRPr="00B74085">
        <w:rPr>
          <w:rFonts w:ascii="Times New Roman" w:eastAsia="Times New Roman" w:hAnsi="Times New Roman" w:cs="Times New Roman"/>
          <w:color w:val="000000"/>
          <w:sz w:val="24"/>
          <w:szCs w:val="24"/>
          <w:lang w:eastAsia="en-NZ"/>
        </w:rPr>
        <w:t>financial services companies to</w:t>
      </w:r>
      <w:r w:rsidR="00C90CC9">
        <w:rPr>
          <w:rFonts w:ascii="Times New Roman" w:eastAsia="Times New Roman" w:hAnsi="Times New Roman" w:cs="Times New Roman"/>
          <w:color w:val="000000"/>
          <w:sz w:val="24"/>
          <w:szCs w:val="24"/>
          <w:lang w:eastAsia="en-NZ"/>
        </w:rPr>
        <w:t xml:space="preserve"> use ISDS to</w:t>
      </w:r>
      <w:r w:rsidR="00D36750" w:rsidRPr="00B74085">
        <w:rPr>
          <w:rFonts w:ascii="Times New Roman" w:eastAsia="Times New Roman" w:hAnsi="Times New Roman" w:cs="Times New Roman"/>
          <w:color w:val="000000"/>
          <w:sz w:val="24"/>
          <w:szCs w:val="24"/>
          <w:lang w:eastAsia="en-NZ"/>
        </w:rPr>
        <w:t xml:space="preserve"> sue governments</w:t>
      </w:r>
      <w:r w:rsidR="00C90CC9">
        <w:rPr>
          <w:rFonts w:ascii="Times New Roman" w:eastAsia="Times New Roman" w:hAnsi="Times New Roman" w:cs="Times New Roman"/>
          <w:color w:val="000000"/>
          <w:sz w:val="24"/>
          <w:szCs w:val="24"/>
          <w:lang w:eastAsia="en-NZ"/>
        </w:rPr>
        <w:t xml:space="preserve"> for allegedly breaching their special protections.</w:t>
      </w:r>
      <w:r>
        <w:rPr>
          <w:rFonts w:ascii="Times New Roman" w:eastAsia="Times New Roman" w:hAnsi="Times New Roman" w:cs="Times New Roman"/>
          <w:color w:val="000000"/>
          <w:sz w:val="24"/>
          <w:szCs w:val="24"/>
          <w:lang w:eastAsia="en-NZ"/>
        </w:rPr>
        <w:t xml:space="preserve"> </w:t>
      </w:r>
    </w:p>
    <w:p w14:paraId="20F3C22F" w14:textId="2F77B112" w:rsidR="00CF4A86" w:rsidRPr="00B74085" w:rsidRDefault="00F058AA" w:rsidP="00390F8F">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State-owned enterprises</w:t>
      </w:r>
      <w:r w:rsidRPr="00B74085">
        <w:rPr>
          <w:rFonts w:ascii="Times New Roman" w:eastAsia="Times New Roman" w:hAnsi="Times New Roman" w:cs="Times New Roman"/>
          <w:b/>
          <w:sz w:val="24"/>
          <w:szCs w:val="24"/>
          <w:lang w:eastAsia="en-NZ"/>
        </w:rPr>
        <w:t>:</w:t>
      </w:r>
      <w:r w:rsidR="00000BD1">
        <w:rPr>
          <w:rFonts w:ascii="Times New Roman" w:eastAsia="Times New Roman" w:hAnsi="Times New Roman" w:cs="Times New Roman"/>
          <w:b/>
          <w:sz w:val="24"/>
          <w:szCs w:val="24"/>
          <w:lang w:eastAsia="en-NZ"/>
        </w:rPr>
        <w:t xml:space="preserve"> </w:t>
      </w:r>
      <w:r w:rsidR="00CF4A86" w:rsidRPr="00F058AA">
        <w:rPr>
          <w:rFonts w:ascii="Times New Roman" w:eastAsia="Times New Roman" w:hAnsi="Times New Roman" w:cs="Times New Roman"/>
          <w:sz w:val="24"/>
          <w:szCs w:val="24"/>
          <w:lang w:eastAsia="en-NZ"/>
        </w:rPr>
        <w:t>State-owned Enterprises</w:t>
      </w:r>
      <w:r w:rsidR="00C73CDB">
        <w:rPr>
          <w:rFonts w:ascii="Times New Roman" w:eastAsia="Times New Roman" w:hAnsi="Times New Roman" w:cs="Times New Roman"/>
          <w:sz w:val="24"/>
          <w:szCs w:val="24"/>
          <w:lang w:eastAsia="en-NZ"/>
        </w:rPr>
        <w:t xml:space="preserve"> are required to operate on a fully commercial basis</w:t>
      </w:r>
      <w:r w:rsidR="000223CF">
        <w:rPr>
          <w:rFonts w:ascii="Times New Roman" w:eastAsia="Times New Roman" w:hAnsi="Times New Roman" w:cs="Times New Roman"/>
          <w:sz w:val="24"/>
          <w:szCs w:val="24"/>
          <w:lang w:eastAsia="en-NZ"/>
        </w:rPr>
        <w:t xml:space="preserve"> and not </w:t>
      </w:r>
      <w:r w:rsidR="00206F2C">
        <w:rPr>
          <w:rFonts w:ascii="Times New Roman" w:eastAsia="Times New Roman" w:hAnsi="Times New Roman" w:cs="Times New Roman"/>
          <w:sz w:val="24"/>
          <w:szCs w:val="24"/>
          <w:lang w:eastAsia="en-NZ"/>
        </w:rPr>
        <w:t>receive</w:t>
      </w:r>
      <w:r w:rsidR="000223CF">
        <w:rPr>
          <w:rFonts w:ascii="Times New Roman" w:eastAsia="Times New Roman" w:hAnsi="Times New Roman" w:cs="Times New Roman"/>
          <w:sz w:val="24"/>
          <w:szCs w:val="24"/>
          <w:lang w:eastAsia="en-NZ"/>
        </w:rPr>
        <w:t xml:space="preserve"> advantages that </w:t>
      </w:r>
      <w:r w:rsidR="0044763B">
        <w:rPr>
          <w:rFonts w:ascii="Times New Roman" w:eastAsia="Times New Roman" w:hAnsi="Times New Roman" w:cs="Times New Roman"/>
          <w:sz w:val="24"/>
          <w:szCs w:val="24"/>
          <w:lang w:eastAsia="en-NZ"/>
        </w:rPr>
        <w:t>other countries say are unfair,</w:t>
      </w:r>
      <w:r w:rsidR="000223CF">
        <w:rPr>
          <w:rFonts w:ascii="Times New Roman" w:eastAsia="Times New Roman" w:hAnsi="Times New Roman" w:cs="Times New Roman"/>
          <w:sz w:val="24"/>
          <w:szCs w:val="24"/>
          <w:lang w:eastAsia="en-NZ"/>
        </w:rPr>
        <w:t xml:space="preserve"> </w:t>
      </w:r>
      <w:r w:rsidR="00C73CDB">
        <w:rPr>
          <w:rFonts w:ascii="Times New Roman" w:eastAsia="Times New Roman" w:hAnsi="Times New Roman" w:cs="Times New Roman"/>
          <w:sz w:val="24"/>
          <w:szCs w:val="24"/>
          <w:lang w:eastAsia="en-NZ"/>
        </w:rPr>
        <w:t xml:space="preserve">unless </w:t>
      </w:r>
      <w:r w:rsidR="0044763B">
        <w:rPr>
          <w:rFonts w:ascii="Times New Roman" w:eastAsia="Times New Roman" w:hAnsi="Times New Roman" w:cs="Times New Roman"/>
          <w:sz w:val="24"/>
          <w:szCs w:val="24"/>
          <w:lang w:eastAsia="en-NZ"/>
        </w:rPr>
        <w:t>the government</w:t>
      </w:r>
      <w:r w:rsidR="00C73CDB">
        <w:rPr>
          <w:rFonts w:ascii="Times New Roman" w:eastAsia="Times New Roman" w:hAnsi="Times New Roman" w:cs="Times New Roman"/>
          <w:sz w:val="24"/>
          <w:szCs w:val="24"/>
          <w:lang w:eastAsia="en-NZ"/>
        </w:rPr>
        <w:t xml:space="preserve"> </w:t>
      </w:r>
      <w:r w:rsidR="0044763B">
        <w:rPr>
          <w:rFonts w:ascii="Times New Roman" w:eastAsia="Times New Roman" w:hAnsi="Times New Roman" w:cs="Times New Roman"/>
          <w:sz w:val="24"/>
          <w:szCs w:val="24"/>
          <w:lang w:eastAsia="en-NZ"/>
        </w:rPr>
        <w:t>has</w:t>
      </w:r>
      <w:r w:rsidR="00C73CDB">
        <w:rPr>
          <w:rFonts w:ascii="Times New Roman" w:eastAsia="Times New Roman" w:hAnsi="Times New Roman" w:cs="Times New Roman"/>
          <w:sz w:val="24"/>
          <w:szCs w:val="24"/>
          <w:lang w:eastAsia="en-NZ"/>
        </w:rPr>
        <w:t xml:space="preserve"> protected</w:t>
      </w:r>
      <w:r w:rsidR="0044763B">
        <w:rPr>
          <w:rFonts w:ascii="Times New Roman" w:eastAsia="Times New Roman" w:hAnsi="Times New Roman" w:cs="Times New Roman"/>
          <w:sz w:val="24"/>
          <w:szCs w:val="24"/>
          <w:lang w:eastAsia="en-NZ"/>
        </w:rPr>
        <w:t xml:space="preserve"> them from the rules</w:t>
      </w:r>
      <w:r w:rsidR="00C73CDB">
        <w:rPr>
          <w:rFonts w:ascii="Times New Roman" w:eastAsia="Times New Roman" w:hAnsi="Times New Roman" w:cs="Times New Roman"/>
          <w:sz w:val="24"/>
          <w:szCs w:val="24"/>
          <w:lang w:eastAsia="en-NZ"/>
        </w:rPr>
        <w:t xml:space="preserve"> (NZ has listed few protections)</w:t>
      </w:r>
      <w:r w:rsidR="00CF4A86" w:rsidRPr="00F058AA">
        <w:rPr>
          <w:rFonts w:ascii="Times New Roman" w:eastAsia="Times New Roman" w:hAnsi="Times New Roman" w:cs="Times New Roman"/>
          <w:sz w:val="24"/>
          <w:szCs w:val="24"/>
          <w:lang w:eastAsia="en-NZ"/>
        </w:rPr>
        <w:t>.</w:t>
      </w:r>
      <w:r w:rsidR="00802F93">
        <w:rPr>
          <w:rFonts w:ascii="Times New Roman" w:eastAsia="Times New Roman" w:hAnsi="Times New Roman" w:cs="Times New Roman"/>
          <w:sz w:val="24"/>
          <w:szCs w:val="24"/>
          <w:lang w:eastAsia="en-NZ"/>
        </w:rPr>
        <w:t xml:space="preserve"> It will be</w:t>
      </w:r>
      <w:r w:rsidR="00802F93" w:rsidRPr="00B74085">
        <w:rPr>
          <w:rFonts w:ascii="Times New Roman" w:eastAsia="Times New Roman" w:hAnsi="Times New Roman" w:cs="Times New Roman"/>
          <w:sz w:val="24"/>
          <w:szCs w:val="24"/>
          <w:lang w:eastAsia="en-NZ"/>
        </w:rPr>
        <w:t xml:space="preserve"> </w:t>
      </w:r>
      <w:r w:rsidR="00802F93">
        <w:rPr>
          <w:rFonts w:ascii="Times New Roman" w:eastAsia="Times New Roman" w:hAnsi="Times New Roman" w:cs="Times New Roman"/>
          <w:sz w:val="24"/>
          <w:szCs w:val="24"/>
          <w:lang w:eastAsia="en-NZ"/>
        </w:rPr>
        <w:t xml:space="preserve">really </w:t>
      </w:r>
      <w:r w:rsidR="00802F93">
        <w:rPr>
          <w:rFonts w:ascii="Times New Roman" w:eastAsia="Times New Roman" w:hAnsi="Times New Roman" w:cs="Times New Roman"/>
          <w:sz w:val="24"/>
          <w:szCs w:val="24"/>
          <w:lang w:eastAsia="en-NZ"/>
        </w:rPr>
        <w:lastRenderedPageBreak/>
        <w:t>hard to create</w:t>
      </w:r>
      <w:r w:rsidR="00802F93" w:rsidRPr="00B74085">
        <w:rPr>
          <w:rFonts w:ascii="Times New Roman" w:eastAsia="Times New Roman" w:hAnsi="Times New Roman" w:cs="Times New Roman"/>
          <w:sz w:val="24"/>
          <w:szCs w:val="24"/>
          <w:lang w:eastAsia="en-NZ"/>
        </w:rPr>
        <w:t xml:space="preserve"> new SOEs that require </w:t>
      </w:r>
      <w:r w:rsidR="00802F93">
        <w:rPr>
          <w:rFonts w:ascii="Times New Roman" w:eastAsia="Times New Roman" w:hAnsi="Times New Roman" w:cs="Times New Roman"/>
          <w:sz w:val="24"/>
          <w:szCs w:val="24"/>
          <w:lang w:eastAsia="en-NZ"/>
        </w:rPr>
        <w:t>support</w:t>
      </w:r>
      <w:r w:rsidR="00802F93" w:rsidRPr="00B74085">
        <w:rPr>
          <w:rFonts w:ascii="Times New Roman" w:eastAsia="Times New Roman" w:hAnsi="Times New Roman" w:cs="Times New Roman"/>
          <w:sz w:val="24"/>
          <w:szCs w:val="24"/>
          <w:lang w:eastAsia="en-NZ"/>
        </w:rPr>
        <w:t xml:space="preserve"> or guarantees – </w:t>
      </w:r>
      <w:r w:rsidR="00802F93">
        <w:rPr>
          <w:rFonts w:ascii="Times New Roman" w:eastAsia="Times New Roman" w:hAnsi="Times New Roman" w:cs="Times New Roman"/>
          <w:sz w:val="24"/>
          <w:szCs w:val="24"/>
          <w:lang w:eastAsia="en-NZ"/>
        </w:rPr>
        <w:t>such as proposals for</w:t>
      </w:r>
      <w:r w:rsidR="00802F93" w:rsidRPr="00B74085">
        <w:rPr>
          <w:rFonts w:ascii="Times New Roman" w:eastAsia="Times New Roman" w:hAnsi="Times New Roman" w:cs="Times New Roman"/>
          <w:sz w:val="24"/>
          <w:szCs w:val="24"/>
          <w:lang w:eastAsia="en-NZ"/>
        </w:rPr>
        <w:t xml:space="preserve"> a new state-owned insurance company.</w:t>
      </w:r>
      <w:r w:rsidR="00802F93">
        <w:rPr>
          <w:rFonts w:ascii="Times New Roman" w:eastAsia="Times New Roman" w:hAnsi="Times New Roman" w:cs="Times New Roman"/>
          <w:sz w:val="24"/>
          <w:szCs w:val="24"/>
          <w:lang w:eastAsia="en-NZ"/>
        </w:rPr>
        <w:t xml:space="preserve"> </w:t>
      </w:r>
    </w:p>
    <w:p w14:paraId="0E685282" w14:textId="1DD0C9CC" w:rsidR="00C42A79" w:rsidRDefault="003B2470" w:rsidP="00390F8F">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Information, i</w:t>
      </w:r>
      <w:r w:rsidR="00F058AA" w:rsidRPr="00390F8F">
        <w:rPr>
          <w:rFonts w:ascii="Times New Roman" w:eastAsia="Times New Roman" w:hAnsi="Times New Roman" w:cs="Times New Roman"/>
          <w:b/>
          <w:color w:val="FF0000"/>
          <w:sz w:val="24"/>
          <w:szCs w:val="24"/>
          <w:lang w:eastAsia="en-NZ"/>
        </w:rPr>
        <w:t>nnovation</w:t>
      </w:r>
      <w:r w:rsidRPr="00390F8F">
        <w:rPr>
          <w:rFonts w:ascii="Times New Roman" w:eastAsia="Times New Roman" w:hAnsi="Times New Roman" w:cs="Times New Roman"/>
          <w:b/>
          <w:color w:val="FF0000"/>
          <w:sz w:val="24"/>
          <w:szCs w:val="24"/>
          <w:lang w:eastAsia="en-NZ"/>
        </w:rPr>
        <w:t>,</w:t>
      </w:r>
      <w:r w:rsidR="00F058AA" w:rsidRPr="00390F8F">
        <w:rPr>
          <w:rFonts w:ascii="Times New Roman" w:eastAsia="Times New Roman" w:hAnsi="Times New Roman" w:cs="Times New Roman"/>
          <w:b/>
          <w:color w:val="FF0000"/>
          <w:sz w:val="24"/>
          <w:szCs w:val="24"/>
          <w:lang w:eastAsia="en-NZ"/>
        </w:rPr>
        <w:t xml:space="preserve"> </w:t>
      </w:r>
      <w:r w:rsidR="00C16A4B">
        <w:rPr>
          <w:rFonts w:ascii="Times New Roman" w:eastAsia="Times New Roman" w:hAnsi="Times New Roman" w:cs="Times New Roman"/>
          <w:b/>
          <w:color w:val="FF0000"/>
          <w:sz w:val="24"/>
          <w:szCs w:val="24"/>
          <w:lang w:eastAsia="en-NZ"/>
        </w:rPr>
        <w:t>i</w:t>
      </w:r>
      <w:r w:rsidR="00F058AA" w:rsidRPr="00390F8F">
        <w:rPr>
          <w:rFonts w:ascii="Times New Roman" w:eastAsia="Times New Roman" w:hAnsi="Times New Roman" w:cs="Times New Roman"/>
          <w:b/>
          <w:color w:val="FF0000"/>
          <w:sz w:val="24"/>
          <w:szCs w:val="24"/>
          <w:lang w:eastAsia="en-NZ"/>
        </w:rPr>
        <w:t>nternet</w:t>
      </w:r>
      <w:r w:rsidRPr="00390F8F">
        <w:rPr>
          <w:rFonts w:ascii="Times New Roman" w:eastAsia="Times New Roman" w:hAnsi="Times New Roman" w:cs="Times New Roman"/>
          <w:b/>
          <w:color w:val="FF0000"/>
          <w:sz w:val="24"/>
          <w:szCs w:val="24"/>
          <w:lang w:eastAsia="en-NZ"/>
        </w:rPr>
        <w:t xml:space="preserve"> and privacy</w:t>
      </w:r>
      <w:r w:rsidR="00F058AA">
        <w:rPr>
          <w:rFonts w:ascii="Times New Roman" w:eastAsia="Times New Roman" w:hAnsi="Times New Roman" w:cs="Times New Roman"/>
          <w:sz w:val="24"/>
          <w:szCs w:val="24"/>
          <w:lang w:eastAsia="en-NZ"/>
        </w:rPr>
        <w:t xml:space="preserve">: </w:t>
      </w:r>
      <w:r w:rsidR="00D36750" w:rsidRPr="00F058AA">
        <w:rPr>
          <w:rFonts w:ascii="Times New Roman" w:eastAsia="Times New Roman" w:hAnsi="Times New Roman" w:cs="Times New Roman"/>
          <w:sz w:val="24"/>
          <w:szCs w:val="24"/>
          <w:lang w:eastAsia="en-NZ"/>
        </w:rPr>
        <w:t>Stronger protection for intellectual property rights</w:t>
      </w:r>
      <w:r w:rsidR="002D0ADF">
        <w:rPr>
          <w:rFonts w:ascii="Times New Roman" w:eastAsia="Times New Roman" w:hAnsi="Times New Roman" w:cs="Times New Roman"/>
          <w:sz w:val="24"/>
          <w:szCs w:val="24"/>
          <w:lang w:eastAsia="en-NZ"/>
        </w:rPr>
        <w:t xml:space="preserve"> </w:t>
      </w:r>
      <w:r w:rsidR="00D36750" w:rsidRPr="00F058AA">
        <w:rPr>
          <w:rFonts w:ascii="Times New Roman" w:eastAsia="Times New Roman" w:hAnsi="Times New Roman" w:cs="Times New Roman"/>
          <w:sz w:val="24"/>
          <w:szCs w:val="24"/>
          <w:lang w:eastAsia="en-NZ"/>
        </w:rPr>
        <w:t xml:space="preserve">primarily benefits IP holders </w:t>
      </w:r>
      <w:r w:rsidR="00A7375D">
        <w:rPr>
          <w:rFonts w:ascii="Times New Roman" w:eastAsia="Times New Roman" w:hAnsi="Times New Roman" w:cs="Times New Roman"/>
          <w:sz w:val="24"/>
          <w:szCs w:val="24"/>
          <w:lang w:eastAsia="en-NZ"/>
        </w:rPr>
        <w:t xml:space="preserve">(who are mainly </w:t>
      </w:r>
      <w:r w:rsidR="00D36750" w:rsidRPr="00F058AA">
        <w:rPr>
          <w:rFonts w:ascii="Times New Roman" w:eastAsia="Times New Roman" w:hAnsi="Times New Roman" w:cs="Times New Roman"/>
          <w:sz w:val="24"/>
          <w:szCs w:val="24"/>
          <w:lang w:eastAsia="en-NZ"/>
        </w:rPr>
        <w:t>in the US</w:t>
      </w:r>
      <w:r w:rsidR="00A7375D">
        <w:rPr>
          <w:rFonts w:ascii="Times New Roman" w:eastAsia="Times New Roman" w:hAnsi="Times New Roman" w:cs="Times New Roman"/>
          <w:sz w:val="24"/>
          <w:szCs w:val="24"/>
          <w:lang w:eastAsia="en-NZ"/>
        </w:rPr>
        <w:t>)</w:t>
      </w:r>
      <w:r w:rsidR="00D36750" w:rsidRPr="00F058AA">
        <w:rPr>
          <w:rFonts w:ascii="Times New Roman" w:eastAsia="Times New Roman" w:hAnsi="Times New Roman" w:cs="Times New Roman"/>
          <w:sz w:val="24"/>
          <w:szCs w:val="24"/>
          <w:lang w:eastAsia="en-NZ"/>
        </w:rPr>
        <w:t xml:space="preserve">. </w:t>
      </w:r>
      <w:r w:rsidR="00CF4A86" w:rsidRPr="00F058AA">
        <w:rPr>
          <w:rFonts w:ascii="Times New Roman" w:eastAsia="Times New Roman" w:hAnsi="Times New Roman" w:cs="Times New Roman"/>
          <w:sz w:val="24"/>
          <w:szCs w:val="24"/>
          <w:lang w:eastAsia="en-NZ"/>
        </w:rPr>
        <w:t>Copyright is exten</w:t>
      </w:r>
      <w:r w:rsidR="00BF7101" w:rsidRPr="00F058AA">
        <w:rPr>
          <w:rFonts w:ascii="Times New Roman" w:eastAsia="Times New Roman" w:hAnsi="Times New Roman" w:cs="Times New Roman"/>
          <w:sz w:val="24"/>
          <w:szCs w:val="24"/>
          <w:lang w:eastAsia="en-NZ"/>
        </w:rPr>
        <w:t>ded by 20 years in two tranches, incur</w:t>
      </w:r>
      <w:r w:rsidR="00D36750" w:rsidRPr="00F058AA">
        <w:rPr>
          <w:rFonts w:ascii="Times New Roman" w:eastAsia="Times New Roman" w:hAnsi="Times New Roman" w:cs="Times New Roman"/>
          <w:sz w:val="24"/>
          <w:szCs w:val="24"/>
          <w:lang w:eastAsia="en-NZ"/>
        </w:rPr>
        <w:t>ring</w:t>
      </w:r>
      <w:r w:rsidR="00BF7101" w:rsidRPr="00F058AA">
        <w:rPr>
          <w:rFonts w:ascii="Times New Roman" w:eastAsia="Times New Roman" w:hAnsi="Times New Roman" w:cs="Times New Roman"/>
          <w:sz w:val="24"/>
          <w:szCs w:val="24"/>
          <w:lang w:eastAsia="en-NZ"/>
        </w:rPr>
        <w:t xml:space="preserve"> significant direct costs for the New Zealand economy</w:t>
      </w:r>
      <w:r w:rsidR="00BD23AA">
        <w:rPr>
          <w:rFonts w:ascii="Times New Roman" w:eastAsia="Times New Roman" w:hAnsi="Times New Roman" w:cs="Times New Roman"/>
          <w:sz w:val="24"/>
          <w:szCs w:val="24"/>
          <w:lang w:eastAsia="en-NZ"/>
        </w:rPr>
        <w:t xml:space="preserve"> and</w:t>
      </w:r>
      <w:r w:rsidR="00BF7101" w:rsidRPr="00F058AA">
        <w:rPr>
          <w:rFonts w:ascii="Times New Roman" w:eastAsia="Times New Roman" w:hAnsi="Times New Roman" w:cs="Times New Roman"/>
          <w:sz w:val="24"/>
          <w:szCs w:val="24"/>
          <w:lang w:eastAsia="en-NZ"/>
        </w:rPr>
        <w:t xml:space="preserve"> inhibit</w:t>
      </w:r>
      <w:r w:rsidR="00CD7519" w:rsidRPr="00B74085">
        <w:rPr>
          <w:rFonts w:ascii="Times New Roman" w:eastAsia="Times New Roman" w:hAnsi="Times New Roman" w:cs="Times New Roman"/>
          <w:sz w:val="24"/>
          <w:szCs w:val="24"/>
          <w:lang w:eastAsia="en-NZ"/>
        </w:rPr>
        <w:t>ing</w:t>
      </w:r>
      <w:r w:rsidR="00BF7101" w:rsidRPr="00B74085">
        <w:rPr>
          <w:rFonts w:ascii="Times New Roman" w:eastAsia="Times New Roman" w:hAnsi="Times New Roman" w:cs="Times New Roman"/>
          <w:sz w:val="24"/>
          <w:szCs w:val="24"/>
          <w:lang w:eastAsia="en-NZ"/>
        </w:rPr>
        <w:t xml:space="preserve"> innovation and creative expression. </w:t>
      </w:r>
      <w:r w:rsidR="007B0DA2">
        <w:rPr>
          <w:rFonts w:ascii="Times New Roman" w:eastAsia="Times New Roman" w:hAnsi="Times New Roman" w:cs="Times New Roman"/>
          <w:sz w:val="24"/>
          <w:szCs w:val="24"/>
          <w:lang w:eastAsia="en-NZ"/>
        </w:rPr>
        <w:t xml:space="preserve">There are </w:t>
      </w:r>
      <w:r w:rsidR="00411726">
        <w:rPr>
          <w:rFonts w:ascii="Times New Roman" w:eastAsia="Times New Roman" w:hAnsi="Times New Roman" w:cs="Times New Roman"/>
          <w:sz w:val="24"/>
          <w:szCs w:val="24"/>
          <w:lang w:eastAsia="en-NZ"/>
        </w:rPr>
        <w:t>potential</w:t>
      </w:r>
      <w:r w:rsidR="00D12848">
        <w:rPr>
          <w:rFonts w:ascii="Times New Roman" w:eastAsia="Times New Roman" w:hAnsi="Times New Roman" w:cs="Times New Roman"/>
          <w:sz w:val="24"/>
          <w:szCs w:val="24"/>
          <w:lang w:eastAsia="en-NZ"/>
        </w:rPr>
        <w:t xml:space="preserve"> problems with </w:t>
      </w:r>
      <w:r>
        <w:rPr>
          <w:rFonts w:ascii="Times New Roman" w:eastAsia="Times New Roman" w:hAnsi="Times New Roman" w:cs="Times New Roman"/>
          <w:sz w:val="24"/>
          <w:szCs w:val="24"/>
          <w:lang w:eastAsia="en-NZ"/>
        </w:rPr>
        <w:t xml:space="preserve">data privacy </w:t>
      </w:r>
      <w:r w:rsidR="00BF0E07">
        <w:rPr>
          <w:rFonts w:ascii="Times New Roman" w:eastAsia="Times New Roman" w:hAnsi="Times New Roman" w:cs="Times New Roman"/>
          <w:sz w:val="24"/>
          <w:szCs w:val="24"/>
          <w:lang w:eastAsia="en-NZ"/>
        </w:rPr>
        <w:t xml:space="preserve">in the e-commerce chapter, as information can be held in offshore countries with weak privacy protections and strong surveillance powers. </w:t>
      </w:r>
      <w:r w:rsidR="000B653A">
        <w:rPr>
          <w:rFonts w:ascii="Times New Roman" w:eastAsia="Times New Roman" w:hAnsi="Times New Roman" w:cs="Times New Roman"/>
          <w:sz w:val="24"/>
          <w:szCs w:val="24"/>
          <w:lang w:eastAsia="en-NZ"/>
        </w:rPr>
        <w:t>A new</w:t>
      </w:r>
      <w:r w:rsidR="000B653A" w:rsidRPr="007921C3">
        <w:rPr>
          <w:rFonts w:ascii="Times New Roman" w:eastAsia="Times New Roman" w:hAnsi="Times New Roman" w:cs="Times New Roman"/>
          <w:sz w:val="24"/>
          <w:szCs w:val="24"/>
          <w:lang w:eastAsia="en-NZ"/>
        </w:rPr>
        <w:t xml:space="preserve"> offence for removing digital locks on content, even where there is no copyright infringement</w:t>
      </w:r>
      <w:r w:rsidR="000B653A">
        <w:rPr>
          <w:rFonts w:ascii="Times New Roman" w:eastAsia="Times New Roman" w:hAnsi="Times New Roman" w:cs="Times New Roman"/>
          <w:sz w:val="24"/>
          <w:szCs w:val="24"/>
          <w:lang w:eastAsia="en-NZ"/>
        </w:rPr>
        <w:t xml:space="preserve">, could criminalise members of the public for </w:t>
      </w:r>
      <w:r w:rsidR="00CC4D73">
        <w:rPr>
          <w:rFonts w:ascii="Times New Roman" w:eastAsia="Times New Roman" w:hAnsi="Times New Roman" w:cs="Times New Roman"/>
          <w:sz w:val="24"/>
          <w:szCs w:val="24"/>
          <w:lang w:eastAsia="en-NZ"/>
        </w:rPr>
        <w:t>legitimate activities or tinkering with technology</w:t>
      </w:r>
      <w:r w:rsidR="000B653A" w:rsidRPr="007921C3">
        <w:rPr>
          <w:rFonts w:ascii="Times New Roman" w:eastAsia="Times New Roman" w:hAnsi="Times New Roman" w:cs="Times New Roman"/>
          <w:sz w:val="24"/>
          <w:szCs w:val="24"/>
          <w:lang w:eastAsia="en-NZ"/>
        </w:rPr>
        <w:t>.</w:t>
      </w:r>
      <w:r w:rsidR="00CC4D73">
        <w:rPr>
          <w:rFonts w:ascii="Times New Roman" w:eastAsia="Times New Roman" w:hAnsi="Times New Roman" w:cs="Times New Roman"/>
          <w:sz w:val="24"/>
          <w:szCs w:val="24"/>
          <w:lang w:eastAsia="en-NZ"/>
        </w:rPr>
        <w:t xml:space="preserve"> </w:t>
      </w:r>
    </w:p>
    <w:p w14:paraId="78D9CD65" w14:textId="77777777" w:rsidR="00C16A4B" w:rsidRDefault="00D85B48" w:rsidP="00390F8F">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Creating and protecting j</w:t>
      </w:r>
      <w:r w:rsidR="00C42A79" w:rsidRPr="00390F8F">
        <w:rPr>
          <w:rFonts w:ascii="Times New Roman" w:eastAsia="Times New Roman" w:hAnsi="Times New Roman" w:cs="Times New Roman"/>
          <w:b/>
          <w:color w:val="FF0000"/>
          <w:sz w:val="24"/>
          <w:szCs w:val="24"/>
          <w:lang w:eastAsia="en-NZ"/>
        </w:rPr>
        <w:t>obs</w:t>
      </w:r>
      <w:r w:rsidR="00C42A79" w:rsidRPr="00390F8F">
        <w:rPr>
          <w:rFonts w:ascii="Times New Roman" w:eastAsia="Times New Roman" w:hAnsi="Times New Roman" w:cs="Times New Roman"/>
          <w:color w:val="FF0000"/>
          <w:sz w:val="24"/>
          <w:szCs w:val="24"/>
          <w:lang w:eastAsia="en-NZ"/>
        </w:rPr>
        <w:t>:</w:t>
      </w:r>
      <w:r w:rsidR="00741464" w:rsidRPr="00390F8F">
        <w:rPr>
          <w:rFonts w:ascii="Times New Roman" w:eastAsia="Times New Roman" w:hAnsi="Times New Roman" w:cs="Times New Roman"/>
          <w:color w:val="FF0000"/>
          <w:sz w:val="24"/>
          <w:szCs w:val="24"/>
          <w:lang w:eastAsia="en-NZ"/>
        </w:rPr>
        <w:t xml:space="preserve"> </w:t>
      </w:r>
      <w:r w:rsidR="00072045">
        <w:rPr>
          <w:rFonts w:ascii="Times New Roman" w:eastAsia="Times New Roman" w:hAnsi="Times New Roman" w:cs="Times New Roman"/>
          <w:sz w:val="24"/>
          <w:szCs w:val="24"/>
          <w:lang w:eastAsia="en-NZ"/>
        </w:rPr>
        <w:t>A</w:t>
      </w:r>
      <w:r w:rsidR="00741464" w:rsidRPr="00B74085">
        <w:rPr>
          <w:rFonts w:ascii="Times New Roman" w:eastAsia="Times New Roman" w:hAnsi="Times New Roman" w:cs="Times New Roman"/>
          <w:sz w:val="24"/>
          <w:szCs w:val="24"/>
          <w:lang w:eastAsia="en-NZ"/>
        </w:rPr>
        <w:t>pproval of for</w:t>
      </w:r>
      <w:r w:rsidR="00054E04" w:rsidRPr="00B74085">
        <w:rPr>
          <w:rFonts w:ascii="Times New Roman" w:eastAsia="Times New Roman" w:hAnsi="Times New Roman" w:cs="Times New Roman"/>
          <w:sz w:val="24"/>
          <w:szCs w:val="24"/>
          <w:lang w:eastAsia="en-NZ"/>
        </w:rPr>
        <w:t>eign purchases of New Zealand</w:t>
      </w:r>
      <w:r w:rsidR="00CD7519" w:rsidRPr="00B74085">
        <w:rPr>
          <w:rFonts w:ascii="Times New Roman" w:eastAsia="Times New Roman" w:hAnsi="Times New Roman" w:cs="Times New Roman"/>
          <w:sz w:val="24"/>
          <w:szCs w:val="24"/>
          <w:lang w:eastAsia="en-NZ"/>
        </w:rPr>
        <w:t xml:space="preserve"> assets</w:t>
      </w:r>
      <w:r w:rsidR="00072045">
        <w:rPr>
          <w:rFonts w:ascii="Times New Roman" w:eastAsia="Times New Roman" w:hAnsi="Times New Roman" w:cs="Times New Roman"/>
          <w:sz w:val="24"/>
          <w:szCs w:val="24"/>
          <w:lang w:eastAsia="en-NZ"/>
        </w:rPr>
        <w:t xml:space="preserve"> or other foreign investment can’t be linked to creating jobs</w:t>
      </w:r>
      <w:r w:rsidR="00B6356D">
        <w:rPr>
          <w:rFonts w:ascii="Times New Roman" w:eastAsia="Times New Roman" w:hAnsi="Times New Roman" w:cs="Times New Roman"/>
          <w:sz w:val="24"/>
          <w:szCs w:val="24"/>
          <w:lang w:eastAsia="en-NZ"/>
        </w:rPr>
        <w:t xml:space="preserve">. The </w:t>
      </w:r>
      <w:r w:rsidR="00CD7519" w:rsidRPr="00B74085">
        <w:rPr>
          <w:rFonts w:ascii="Times New Roman" w:eastAsia="Times New Roman" w:hAnsi="Times New Roman" w:cs="Times New Roman"/>
          <w:sz w:val="24"/>
          <w:szCs w:val="24"/>
          <w:lang w:eastAsia="en-NZ"/>
        </w:rPr>
        <w:t>government</w:t>
      </w:r>
      <w:r w:rsidR="00741464" w:rsidRPr="00B74085">
        <w:rPr>
          <w:rFonts w:ascii="Times New Roman" w:eastAsia="Times New Roman" w:hAnsi="Times New Roman" w:cs="Times New Roman"/>
          <w:sz w:val="24"/>
          <w:szCs w:val="24"/>
          <w:lang w:eastAsia="en-NZ"/>
        </w:rPr>
        <w:t xml:space="preserve"> procurement </w:t>
      </w:r>
      <w:r w:rsidR="00B6356D">
        <w:rPr>
          <w:rFonts w:ascii="Times New Roman" w:eastAsia="Times New Roman" w:hAnsi="Times New Roman" w:cs="Times New Roman"/>
          <w:sz w:val="24"/>
          <w:szCs w:val="24"/>
          <w:lang w:eastAsia="en-NZ"/>
        </w:rPr>
        <w:t xml:space="preserve">chapter aims to prevent governments from using government purchasing power </w:t>
      </w:r>
      <w:r w:rsidR="00741464" w:rsidRPr="00B74085">
        <w:rPr>
          <w:rFonts w:ascii="Times New Roman" w:eastAsia="Times New Roman" w:hAnsi="Times New Roman" w:cs="Times New Roman"/>
          <w:sz w:val="24"/>
          <w:szCs w:val="24"/>
          <w:lang w:eastAsia="en-NZ"/>
        </w:rPr>
        <w:t>to foster local businesses and jobs.</w:t>
      </w:r>
      <w:r w:rsidR="00D31608">
        <w:rPr>
          <w:rFonts w:ascii="Times New Roman" w:eastAsia="Times New Roman" w:hAnsi="Times New Roman" w:cs="Times New Roman"/>
          <w:sz w:val="24"/>
          <w:szCs w:val="24"/>
          <w:lang w:eastAsia="en-NZ"/>
        </w:rPr>
        <w:t xml:space="preserve"> </w:t>
      </w:r>
      <w:r w:rsidR="00B6356D">
        <w:rPr>
          <w:rFonts w:ascii="Times New Roman" w:eastAsia="Times New Roman" w:hAnsi="Times New Roman" w:cs="Times New Roman"/>
          <w:sz w:val="24"/>
          <w:szCs w:val="24"/>
          <w:lang w:eastAsia="en-NZ"/>
        </w:rPr>
        <w:t xml:space="preserve">There is a built-in review </w:t>
      </w:r>
      <w:r w:rsidR="00A7375D">
        <w:rPr>
          <w:rFonts w:ascii="Times New Roman" w:eastAsia="Times New Roman" w:hAnsi="Times New Roman" w:cs="Times New Roman"/>
          <w:sz w:val="24"/>
          <w:szCs w:val="24"/>
          <w:lang w:eastAsia="en-NZ"/>
        </w:rPr>
        <w:t>after 3</w:t>
      </w:r>
      <w:r w:rsidR="00B6356D" w:rsidRPr="00A7375D">
        <w:rPr>
          <w:rFonts w:ascii="Times New Roman" w:eastAsia="Times New Roman" w:hAnsi="Times New Roman" w:cs="Times New Roman"/>
          <w:sz w:val="24"/>
          <w:szCs w:val="24"/>
          <w:lang w:eastAsia="en-NZ"/>
        </w:rPr>
        <w:t xml:space="preserve"> years to extend</w:t>
      </w:r>
      <w:r w:rsidR="00B6356D">
        <w:rPr>
          <w:rFonts w:ascii="Times New Roman" w:eastAsia="Times New Roman" w:hAnsi="Times New Roman" w:cs="Times New Roman"/>
          <w:sz w:val="24"/>
          <w:szCs w:val="24"/>
          <w:lang w:eastAsia="en-NZ"/>
        </w:rPr>
        <w:t xml:space="preserve"> </w:t>
      </w:r>
      <w:r w:rsidR="002D1CAF">
        <w:rPr>
          <w:rFonts w:ascii="Times New Roman" w:eastAsia="Times New Roman" w:hAnsi="Times New Roman" w:cs="Times New Roman"/>
          <w:sz w:val="24"/>
          <w:szCs w:val="24"/>
          <w:lang w:eastAsia="en-NZ"/>
        </w:rPr>
        <w:t>these ob</w:t>
      </w:r>
      <w:r w:rsidR="00B6356D">
        <w:rPr>
          <w:rFonts w:ascii="Times New Roman" w:eastAsia="Times New Roman" w:hAnsi="Times New Roman" w:cs="Times New Roman"/>
          <w:sz w:val="24"/>
          <w:szCs w:val="24"/>
          <w:lang w:eastAsia="en-NZ"/>
        </w:rPr>
        <w:t>l</w:t>
      </w:r>
      <w:r w:rsidR="002D1CAF">
        <w:rPr>
          <w:rFonts w:ascii="Times New Roman" w:eastAsia="Times New Roman" w:hAnsi="Times New Roman" w:cs="Times New Roman"/>
          <w:sz w:val="24"/>
          <w:szCs w:val="24"/>
          <w:lang w:eastAsia="en-NZ"/>
        </w:rPr>
        <w:t>i</w:t>
      </w:r>
      <w:r w:rsidR="00B12DDA">
        <w:rPr>
          <w:rFonts w:ascii="Times New Roman" w:eastAsia="Times New Roman" w:hAnsi="Times New Roman" w:cs="Times New Roman"/>
          <w:sz w:val="24"/>
          <w:szCs w:val="24"/>
          <w:lang w:eastAsia="en-NZ"/>
        </w:rPr>
        <w:t>ga</w:t>
      </w:r>
      <w:r w:rsidR="00B6356D">
        <w:rPr>
          <w:rFonts w:ascii="Times New Roman" w:eastAsia="Times New Roman" w:hAnsi="Times New Roman" w:cs="Times New Roman"/>
          <w:sz w:val="24"/>
          <w:szCs w:val="24"/>
          <w:lang w:eastAsia="en-NZ"/>
        </w:rPr>
        <w:t xml:space="preserve">tions to </w:t>
      </w:r>
      <w:r w:rsidR="00A7375D">
        <w:rPr>
          <w:rFonts w:ascii="Times New Roman" w:eastAsia="Times New Roman" w:hAnsi="Times New Roman" w:cs="Times New Roman"/>
          <w:sz w:val="24"/>
          <w:szCs w:val="24"/>
          <w:lang w:eastAsia="en-NZ"/>
        </w:rPr>
        <w:t>regional and local</w:t>
      </w:r>
      <w:r w:rsidR="00B6356D">
        <w:rPr>
          <w:rFonts w:ascii="Times New Roman" w:eastAsia="Times New Roman" w:hAnsi="Times New Roman" w:cs="Times New Roman"/>
          <w:sz w:val="24"/>
          <w:szCs w:val="24"/>
          <w:lang w:eastAsia="en-NZ"/>
        </w:rPr>
        <w:t xml:space="preserve"> government.</w:t>
      </w:r>
      <w:r w:rsidR="00725DC5" w:rsidRPr="00725DC5">
        <w:rPr>
          <w:rFonts w:ascii="Times New Roman" w:eastAsia="Times New Roman" w:hAnsi="Times New Roman" w:cs="Times New Roman"/>
          <w:sz w:val="24"/>
          <w:szCs w:val="24"/>
          <w:lang w:eastAsia="en-NZ"/>
        </w:rPr>
        <w:t xml:space="preserve"> </w:t>
      </w:r>
      <w:r w:rsidR="00725DC5">
        <w:rPr>
          <w:rFonts w:ascii="Times New Roman" w:eastAsia="Times New Roman" w:hAnsi="Times New Roman" w:cs="Times New Roman"/>
          <w:sz w:val="24"/>
          <w:szCs w:val="24"/>
          <w:lang w:eastAsia="en-NZ"/>
        </w:rPr>
        <w:t>The SOE chapter requires SOEs to use only commercial considerations when buying and selling goods and services.</w:t>
      </w:r>
      <w:r w:rsidR="00884635" w:rsidRPr="00884635">
        <w:rPr>
          <w:rFonts w:ascii="Times New Roman" w:eastAsia="Times New Roman" w:hAnsi="Times New Roman" w:cs="Times New Roman"/>
          <w:sz w:val="24"/>
          <w:szCs w:val="24"/>
          <w:lang w:eastAsia="en-NZ"/>
        </w:rPr>
        <w:t xml:space="preserve"> </w:t>
      </w:r>
      <w:r w:rsidR="00884635" w:rsidRPr="00B74085">
        <w:rPr>
          <w:rFonts w:ascii="Times New Roman" w:eastAsia="Times New Roman" w:hAnsi="Times New Roman" w:cs="Times New Roman"/>
          <w:sz w:val="24"/>
          <w:szCs w:val="24"/>
          <w:lang w:eastAsia="en-NZ"/>
        </w:rPr>
        <w:t>New Zealand business is further disadvantaged by allowing foreign investors to challenge laws through ISDS</w:t>
      </w:r>
      <w:r w:rsidR="00884635">
        <w:rPr>
          <w:rFonts w:ascii="Times New Roman" w:eastAsia="Times New Roman" w:hAnsi="Times New Roman" w:cs="Times New Roman"/>
          <w:sz w:val="24"/>
          <w:szCs w:val="24"/>
          <w:lang w:eastAsia="en-NZ"/>
        </w:rPr>
        <w:t>.</w:t>
      </w:r>
    </w:p>
    <w:p w14:paraId="467961FC" w14:textId="71738C49" w:rsidR="00101694" w:rsidRPr="00F058AA" w:rsidRDefault="00F058AA" w:rsidP="00390F8F">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Protecting the environment:</w:t>
      </w:r>
      <w:r w:rsidRPr="00390F8F">
        <w:rPr>
          <w:rFonts w:ascii="Times New Roman" w:eastAsia="Times New Roman" w:hAnsi="Times New Roman" w:cs="Times New Roman"/>
          <w:color w:val="FF0000"/>
          <w:sz w:val="24"/>
          <w:szCs w:val="24"/>
          <w:lang w:eastAsia="en-NZ"/>
        </w:rPr>
        <w:t xml:space="preserve"> </w:t>
      </w:r>
      <w:r w:rsidR="00054E04" w:rsidRPr="00F058AA">
        <w:rPr>
          <w:rFonts w:ascii="Times New Roman" w:eastAsia="Times New Roman" w:hAnsi="Times New Roman" w:cs="Times New Roman"/>
          <w:sz w:val="24"/>
          <w:szCs w:val="24"/>
          <w:lang w:eastAsia="en-NZ"/>
        </w:rPr>
        <w:t>The government has suggested that one of the areas of gains in the TPPA is in env</w:t>
      </w:r>
      <w:r w:rsidR="001676C6" w:rsidRPr="00F058AA">
        <w:rPr>
          <w:rFonts w:ascii="Times New Roman" w:eastAsia="Times New Roman" w:hAnsi="Times New Roman" w:cs="Times New Roman"/>
          <w:sz w:val="24"/>
          <w:szCs w:val="24"/>
          <w:lang w:eastAsia="en-NZ"/>
        </w:rPr>
        <w:t xml:space="preserve">ironmental protection, but the useful measures on curbing fisheries subsidies and trade in endangered species are far outweighed by the provisions that undermine environmental laws. These include threats to </w:t>
      </w:r>
      <w:r w:rsidR="005D2712">
        <w:rPr>
          <w:rFonts w:ascii="Times New Roman" w:eastAsia="Times New Roman" w:hAnsi="Times New Roman" w:cs="Times New Roman"/>
          <w:sz w:val="24"/>
          <w:szCs w:val="24"/>
          <w:lang w:eastAsia="en-NZ"/>
        </w:rPr>
        <w:t>NZ</w:t>
      </w:r>
      <w:r w:rsidR="001676C6" w:rsidRPr="00F058AA">
        <w:rPr>
          <w:rFonts w:ascii="Times New Roman" w:eastAsia="Times New Roman" w:hAnsi="Times New Roman" w:cs="Times New Roman"/>
          <w:sz w:val="24"/>
          <w:szCs w:val="24"/>
          <w:lang w:eastAsia="en-NZ"/>
        </w:rPr>
        <w:t>’s restrictions on product labelling for GM content, sugar content and food safety; threats to regulation of mining, fracking and pollution from ISDS challenges; and threats to action on climate change – the TPPA fails to even make a mention of climate change anywhere in its 6147 pages.</w:t>
      </w:r>
      <w:r w:rsidR="005D2712" w:rsidRPr="005D2712">
        <w:rPr>
          <w:rFonts w:ascii="Times New Roman" w:eastAsia="Times New Roman" w:hAnsi="Times New Roman" w:cs="Times New Roman"/>
          <w:color w:val="000000" w:themeColor="text1"/>
          <w:sz w:val="24"/>
          <w:szCs w:val="24"/>
          <w:lang w:eastAsia="en-NZ"/>
        </w:rPr>
        <w:t xml:space="preserve"> </w:t>
      </w:r>
      <w:r w:rsidR="005D2712">
        <w:rPr>
          <w:rFonts w:ascii="Times New Roman" w:eastAsia="Times New Roman" w:hAnsi="Times New Roman" w:cs="Times New Roman"/>
          <w:color w:val="000000" w:themeColor="text1"/>
          <w:sz w:val="24"/>
          <w:szCs w:val="24"/>
          <w:lang w:eastAsia="en-NZ"/>
        </w:rPr>
        <w:t xml:space="preserve">Instead, proposed references to climate change and the UNFCCC in the environment chapter have disappeared. They now refer to a low emissions economy. </w:t>
      </w:r>
    </w:p>
    <w:p w14:paraId="45B2B254" w14:textId="0E536A0C" w:rsidR="00054E04" w:rsidRPr="00B74085" w:rsidRDefault="00F058AA" w:rsidP="00390F8F">
      <w:pPr>
        <w:spacing w:before="100" w:beforeAutospacing="1" w:after="100" w:afterAutospacing="1" w:line="240" w:lineRule="auto"/>
        <w:jc w:val="both"/>
        <w:rPr>
          <w:rFonts w:ascii="Times New Roman" w:eastAsia="Times New Roman" w:hAnsi="Times New Roman" w:cs="Times New Roman"/>
          <w:sz w:val="24"/>
          <w:szCs w:val="24"/>
          <w:lang w:eastAsia="en-NZ"/>
        </w:rPr>
      </w:pPr>
      <w:r w:rsidRPr="00390F8F">
        <w:rPr>
          <w:rFonts w:ascii="Times New Roman" w:eastAsia="Times New Roman" w:hAnsi="Times New Roman" w:cs="Times New Roman"/>
          <w:b/>
          <w:color w:val="FF0000"/>
          <w:sz w:val="24"/>
          <w:szCs w:val="24"/>
          <w:lang w:eastAsia="en-NZ"/>
        </w:rPr>
        <w:t>The economy</w:t>
      </w:r>
      <w:r w:rsidRPr="00B74085">
        <w:rPr>
          <w:rFonts w:ascii="Times New Roman" w:eastAsia="Times New Roman" w:hAnsi="Times New Roman" w:cs="Times New Roman"/>
          <w:b/>
          <w:sz w:val="24"/>
          <w:szCs w:val="24"/>
          <w:lang w:eastAsia="en-NZ"/>
        </w:rPr>
        <w:t>:</w:t>
      </w:r>
      <w:r>
        <w:rPr>
          <w:rFonts w:ascii="Times New Roman" w:eastAsia="Times New Roman" w:hAnsi="Times New Roman" w:cs="Times New Roman"/>
          <w:sz w:val="24"/>
          <w:szCs w:val="24"/>
          <w:lang w:eastAsia="en-NZ"/>
        </w:rPr>
        <w:t xml:space="preserve"> </w:t>
      </w:r>
      <w:r w:rsidR="00435259" w:rsidRPr="00F058AA">
        <w:rPr>
          <w:rFonts w:ascii="Times New Roman" w:eastAsia="Times New Roman" w:hAnsi="Times New Roman" w:cs="Times New Roman"/>
          <w:sz w:val="24"/>
          <w:szCs w:val="24"/>
          <w:lang w:eastAsia="en-NZ"/>
        </w:rPr>
        <w:t>The TPPA has been sold primarily on the basis of its economic benefits to exporters. But the tariff reductions are small</w:t>
      </w:r>
      <w:r w:rsidR="00355CA2">
        <w:rPr>
          <w:rFonts w:ascii="Times New Roman" w:eastAsia="Times New Roman" w:hAnsi="Times New Roman" w:cs="Times New Roman"/>
          <w:sz w:val="24"/>
          <w:szCs w:val="24"/>
          <w:lang w:eastAsia="en-NZ"/>
        </w:rPr>
        <w:t xml:space="preserve"> and</w:t>
      </w:r>
      <w:r w:rsidR="00435259" w:rsidRPr="00F058AA">
        <w:rPr>
          <w:rFonts w:ascii="Times New Roman" w:eastAsia="Times New Roman" w:hAnsi="Times New Roman" w:cs="Times New Roman"/>
          <w:sz w:val="24"/>
          <w:szCs w:val="24"/>
          <w:lang w:eastAsia="en-NZ"/>
        </w:rPr>
        <w:t xml:space="preserve"> </w:t>
      </w:r>
      <w:r w:rsidR="00355CA2">
        <w:rPr>
          <w:rFonts w:ascii="Times New Roman" w:eastAsia="Times New Roman" w:hAnsi="Times New Roman" w:cs="Times New Roman"/>
          <w:sz w:val="24"/>
          <w:szCs w:val="24"/>
          <w:lang w:eastAsia="en-NZ"/>
        </w:rPr>
        <w:t>don’t necessarily mean additional trade.</w:t>
      </w:r>
      <w:r w:rsidR="00101694" w:rsidRPr="00F058AA">
        <w:rPr>
          <w:rFonts w:ascii="Times New Roman" w:eastAsia="Times New Roman" w:hAnsi="Times New Roman" w:cs="Times New Roman"/>
          <w:sz w:val="24"/>
          <w:szCs w:val="24"/>
          <w:lang w:eastAsia="en-NZ"/>
        </w:rPr>
        <w:t xml:space="preserve"> </w:t>
      </w:r>
      <w:r w:rsidR="00355CA2">
        <w:rPr>
          <w:rFonts w:ascii="Times New Roman" w:eastAsia="Times New Roman" w:hAnsi="Times New Roman" w:cs="Times New Roman"/>
          <w:sz w:val="24"/>
          <w:szCs w:val="24"/>
          <w:lang w:eastAsia="en-NZ"/>
        </w:rPr>
        <w:t>E</w:t>
      </w:r>
      <w:r w:rsidR="00101694" w:rsidRPr="00F058AA">
        <w:rPr>
          <w:rFonts w:ascii="Times New Roman" w:eastAsia="Times New Roman" w:hAnsi="Times New Roman" w:cs="Times New Roman"/>
          <w:sz w:val="24"/>
          <w:szCs w:val="24"/>
          <w:lang w:eastAsia="en-NZ"/>
        </w:rPr>
        <w:t>ven the most obvious costs have been excluded from the modelli</w:t>
      </w:r>
      <w:r w:rsidR="00435259" w:rsidRPr="00F058AA">
        <w:rPr>
          <w:rFonts w:ascii="Times New Roman" w:eastAsia="Times New Roman" w:hAnsi="Times New Roman" w:cs="Times New Roman"/>
          <w:sz w:val="24"/>
          <w:szCs w:val="24"/>
          <w:lang w:eastAsia="en-NZ"/>
        </w:rPr>
        <w:t>ng. Analysis of the agreement has revealed</w:t>
      </w:r>
      <w:r w:rsidR="00101694" w:rsidRPr="00F058AA">
        <w:rPr>
          <w:rFonts w:ascii="Times New Roman" w:eastAsia="Times New Roman" w:hAnsi="Times New Roman" w:cs="Times New Roman"/>
          <w:sz w:val="24"/>
          <w:szCs w:val="24"/>
          <w:lang w:eastAsia="en-NZ"/>
        </w:rPr>
        <w:t xml:space="preserve"> </w:t>
      </w:r>
      <w:r w:rsidR="007850F1" w:rsidRPr="00F058AA">
        <w:rPr>
          <w:rFonts w:ascii="Times New Roman" w:eastAsia="Times New Roman" w:hAnsi="Times New Roman" w:cs="Times New Roman"/>
          <w:sz w:val="24"/>
          <w:szCs w:val="24"/>
          <w:lang w:eastAsia="en-NZ"/>
        </w:rPr>
        <w:t xml:space="preserve">significant </w:t>
      </w:r>
      <w:r w:rsidR="00101694" w:rsidRPr="00F058AA">
        <w:rPr>
          <w:rFonts w:ascii="Times New Roman" w:eastAsia="Times New Roman" w:hAnsi="Times New Roman" w:cs="Times New Roman"/>
          <w:sz w:val="24"/>
          <w:szCs w:val="24"/>
          <w:lang w:eastAsia="en-NZ"/>
        </w:rPr>
        <w:t>additional co</w:t>
      </w:r>
      <w:r w:rsidR="00435259" w:rsidRPr="00F058AA">
        <w:rPr>
          <w:rFonts w:ascii="Times New Roman" w:eastAsia="Times New Roman" w:hAnsi="Times New Roman" w:cs="Times New Roman"/>
          <w:sz w:val="24"/>
          <w:szCs w:val="24"/>
          <w:lang w:eastAsia="en-NZ"/>
        </w:rPr>
        <w:t xml:space="preserve">sts </w:t>
      </w:r>
      <w:r w:rsidR="00BF7101" w:rsidRPr="00F058AA">
        <w:rPr>
          <w:rFonts w:ascii="Times New Roman" w:eastAsia="Times New Roman" w:hAnsi="Times New Roman" w:cs="Times New Roman"/>
          <w:sz w:val="24"/>
          <w:szCs w:val="24"/>
          <w:lang w:eastAsia="en-NZ"/>
        </w:rPr>
        <w:t>and serious risks to</w:t>
      </w:r>
      <w:r w:rsidR="00101694" w:rsidRPr="00F058AA">
        <w:rPr>
          <w:rFonts w:ascii="Times New Roman" w:eastAsia="Times New Roman" w:hAnsi="Times New Roman" w:cs="Times New Roman"/>
          <w:sz w:val="24"/>
          <w:szCs w:val="24"/>
          <w:lang w:eastAsia="en-NZ"/>
        </w:rPr>
        <w:t xml:space="preserve"> affordable health care, </w:t>
      </w:r>
      <w:r w:rsidR="00BF7101" w:rsidRPr="00F058AA">
        <w:rPr>
          <w:rFonts w:ascii="Times New Roman" w:eastAsia="Times New Roman" w:hAnsi="Times New Roman" w:cs="Times New Roman"/>
          <w:sz w:val="24"/>
          <w:szCs w:val="24"/>
          <w:lang w:eastAsia="en-NZ"/>
        </w:rPr>
        <w:t>innovation and creativity</w:t>
      </w:r>
      <w:r w:rsidR="007850F1" w:rsidRPr="00F058AA">
        <w:rPr>
          <w:rFonts w:ascii="Times New Roman" w:eastAsia="Times New Roman" w:hAnsi="Times New Roman" w:cs="Times New Roman"/>
          <w:sz w:val="24"/>
          <w:szCs w:val="24"/>
          <w:lang w:eastAsia="en-NZ"/>
        </w:rPr>
        <w:t>, privacy</w:t>
      </w:r>
      <w:r w:rsidR="00435259" w:rsidRPr="00F058AA">
        <w:rPr>
          <w:rFonts w:ascii="Times New Roman" w:eastAsia="Times New Roman" w:hAnsi="Times New Roman" w:cs="Times New Roman"/>
          <w:sz w:val="24"/>
          <w:szCs w:val="24"/>
          <w:lang w:eastAsia="en-NZ"/>
        </w:rPr>
        <w:t>, the environment</w:t>
      </w:r>
      <w:r w:rsidR="007850F1" w:rsidRPr="00F058AA">
        <w:rPr>
          <w:rFonts w:ascii="Times New Roman" w:eastAsia="Times New Roman" w:hAnsi="Times New Roman" w:cs="Times New Roman"/>
          <w:sz w:val="24"/>
          <w:szCs w:val="24"/>
          <w:lang w:eastAsia="en-NZ"/>
        </w:rPr>
        <w:t xml:space="preserve"> and </w:t>
      </w:r>
      <w:r w:rsidR="00101694" w:rsidRPr="00F058AA">
        <w:rPr>
          <w:rFonts w:ascii="Times New Roman" w:eastAsia="Times New Roman" w:hAnsi="Times New Roman" w:cs="Times New Roman"/>
          <w:sz w:val="24"/>
          <w:szCs w:val="24"/>
          <w:lang w:eastAsia="en-NZ"/>
        </w:rPr>
        <w:t>government’s right to regulate.</w:t>
      </w:r>
      <w:r w:rsidR="007850F1" w:rsidRPr="00B74085">
        <w:rPr>
          <w:rFonts w:ascii="Times New Roman" w:eastAsia="Times New Roman" w:hAnsi="Times New Roman" w:cs="Times New Roman"/>
          <w:sz w:val="24"/>
          <w:szCs w:val="24"/>
          <w:lang w:eastAsia="en-NZ"/>
        </w:rPr>
        <w:t xml:space="preserve"> </w:t>
      </w:r>
    </w:p>
    <w:p w14:paraId="63C3482D" w14:textId="2CF6B8D9" w:rsidR="00CF4A86" w:rsidRPr="00B74085" w:rsidRDefault="00054E04" w:rsidP="00390F8F">
      <w:pPr>
        <w:spacing w:before="100" w:beforeAutospacing="1" w:after="100" w:afterAutospacing="1" w:line="240" w:lineRule="auto"/>
        <w:jc w:val="both"/>
        <w:rPr>
          <w:rFonts w:ascii="Times New Roman" w:eastAsia="Times New Roman" w:hAnsi="Times New Roman" w:cs="Times New Roman"/>
          <w:sz w:val="24"/>
          <w:szCs w:val="24"/>
          <w:lang w:eastAsia="en-NZ"/>
        </w:rPr>
      </w:pPr>
      <w:r w:rsidRPr="00B74085">
        <w:rPr>
          <w:rFonts w:ascii="Times New Roman" w:eastAsia="Times New Roman" w:hAnsi="Times New Roman" w:cs="Times New Roman"/>
          <w:sz w:val="24"/>
          <w:szCs w:val="24"/>
          <w:lang w:eastAsia="en-NZ"/>
        </w:rPr>
        <w:t>The TPPA has been touted as a “21</w:t>
      </w:r>
      <w:r w:rsidRPr="00B74085">
        <w:rPr>
          <w:rFonts w:ascii="Times New Roman" w:eastAsia="Times New Roman" w:hAnsi="Times New Roman" w:cs="Times New Roman"/>
          <w:sz w:val="24"/>
          <w:szCs w:val="24"/>
          <w:vertAlign w:val="superscript"/>
          <w:lang w:eastAsia="en-NZ"/>
        </w:rPr>
        <w:t>st</w:t>
      </w:r>
      <w:r w:rsidRPr="00B74085">
        <w:rPr>
          <w:rFonts w:ascii="Times New Roman" w:eastAsia="Times New Roman" w:hAnsi="Times New Roman" w:cs="Times New Roman"/>
          <w:sz w:val="24"/>
          <w:szCs w:val="24"/>
          <w:lang w:eastAsia="en-NZ"/>
        </w:rPr>
        <w:t xml:space="preserve"> Century agreement</w:t>
      </w:r>
      <w:r w:rsidR="00A7375D">
        <w:rPr>
          <w:rFonts w:ascii="Times New Roman" w:eastAsia="Times New Roman" w:hAnsi="Times New Roman" w:cs="Times New Roman"/>
          <w:sz w:val="24"/>
          <w:szCs w:val="24"/>
          <w:lang w:eastAsia="en-NZ"/>
        </w:rPr>
        <w:t>”</w:t>
      </w:r>
      <w:r w:rsidRPr="00B74085">
        <w:rPr>
          <w:rFonts w:ascii="Times New Roman" w:eastAsia="Times New Roman" w:hAnsi="Times New Roman" w:cs="Times New Roman"/>
          <w:sz w:val="24"/>
          <w:szCs w:val="24"/>
          <w:lang w:eastAsia="en-NZ"/>
        </w:rPr>
        <w:t>. It is far from it. Rather, it looks more like a desperate attempt t</w:t>
      </w:r>
      <w:r w:rsidR="00435259" w:rsidRPr="00B74085">
        <w:rPr>
          <w:rFonts w:ascii="Times New Roman" w:eastAsia="Times New Roman" w:hAnsi="Times New Roman" w:cs="Times New Roman"/>
          <w:sz w:val="24"/>
          <w:szCs w:val="24"/>
          <w:lang w:eastAsia="en-NZ"/>
        </w:rPr>
        <w:t>o lock in the failed pro-corpora</w:t>
      </w:r>
      <w:r w:rsidRPr="00B74085">
        <w:rPr>
          <w:rFonts w:ascii="Times New Roman" w:eastAsia="Times New Roman" w:hAnsi="Times New Roman" w:cs="Times New Roman"/>
          <w:sz w:val="24"/>
          <w:szCs w:val="24"/>
          <w:lang w:eastAsia="en-NZ"/>
        </w:rPr>
        <w:t>te policies of the last century</w:t>
      </w:r>
      <w:r w:rsidR="00435259" w:rsidRPr="00B74085">
        <w:rPr>
          <w:rFonts w:ascii="Times New Roman" w:eastAsia="Times New Roman" w:hAnsi="Times New Roman" w:cs="Times New Roman"/>
          <w:sz w:val="24"/>
          <w:szCs w:val="24"/>
          <w:lang w:eastAsia="en-NZ"/>
        </w:rPr>
        <w:t xml:space="preserve">. The preliminary analysis indicates that it would not be in our interests for New Zealand to sign this agreement. </w:t>
      </w:r>
      <w:r w:rsidR="00CF4A86" w:rsidRPr="00B74085">
        <w:rPr>
          <w:rFonts w:ascii="Times New Roman" w:eastAsia="Times New Roman" w:hAnsi="Times New Roman" w:cs="Times New Roman"/>
          <w:sz w:val="24"/>
          <w:szCs w:val="24"/>
          <w:lang w:eastAsia="en-NZ"/>
        </w:rPr>
        <w:t xml:space="preserve">Full analysis of the different chapters will follow, with expert peer reviewed papers </w:t>
      </w:r>
      <w:r w:rsidR="007850F1" w:rsidRPr="00B74085">
        <w:rPr>
          <w:rFonts w:ascii="Times New Roman" w:eastAsia="Times New Roman" w:hAnsi="Times New Roman" w:cs="Times New Roman"/>
          <w:sz w:val="24"/>
          <w:szCs w:val="24"/>
          <w:lang w:eastAsia="en-NZ"/>
        </w:rPr>
        <w:t>being released over the next two</w:t>
      </w:r>
      <w:r w:rsidR="00CF4A86" w:rsidRPr="00B74085">
        <w:rPr>
          <w:rFonts w:ascii="Times New Roman" w:eastAsia="Times New Roman" w:hAnsi="Times New Roman" w:cs="Times New Roman"/>
          <w:sz w:val="24"/>
          <w:szCs w:val="24"/>
          <w:lang w:eastAsia="en-NZ"/>
        </w:rPr>
        <w:t xml:space="preserve"> weeks.</w:t>
      </w:r>
    </w:p>
    <w:sectPr w:rsidR="00CF4A86" w:rsidRPr="00B74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4207"/>
    <w:multiLevelType w:val="multilevel"/>
    <w:tmpl w:val="6D26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E77BD"/>
    <w:multiLevelType w:val="hybridMultilevel"/>
    <w:tmpl w:val="AE405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DC54218"/>
    <w:multiLevelType w:val="hybridMultilevel"/>
    <w:tmpl w:val="CCBCC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702187"/>
    <w:multiLevelType w:val="multilevel"/>
    <w:tmpl w:val="EA7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12463"/>
    <w:multiLevelType w:val="multilevel"/>
    <w:tmpl w:val="650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E2DB7"/>
    <w:multiLevelType w:val="multilevel"/>
    <w:tmpl w:val="E900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4C"/>
    <w:rsid w:val="00000BD1"/>
    <w:rsid w:val="000206BE"/>
    <w:rsid w:val="00021F4C"/>
    <w:rsid w:val="000223CF"/>
    <w:rsid w:val="00034A71"/>
    <w:rsid w:val="000362B0"/>
    <w:rsid w:val="00054E04"/>
    <w:rsid w:val="00063065"/>
    <w:rsid w:val="000635E4"/>
    <w:rsid w:val="000670BE"/>
    <w:rsid w:val="00072045"/>
    <w:rsid w:val="00086D27"/>
    <w:rsid w:val="00091E20"/>
    <w:rsid w:val="00094108"/>
    <w:rsid w:val="000B0FD7"/>
    <w:rsid w:val="000B653A"/>
    <w:rsid w:val="000C2A45"/>
    <w:rsid w:val="000D4B23"/>
    <w:rsid w:val="000D7B1E"/>
    <w:rsid w:val="000E35C6"/>
    <w:rsid w:val="00101694"/>
    <w:rsid w:val="00106BC2"/>
    <w:rsid w:val="00114666"/>
    <w:rsid w:val="00115579"/>
    <w:rsid w:val="00121385"/>
    <w:rsid w:val="001215A5"/>
    <w:rsid w:val="00144EDB"/>
    <w:rsid w:val="00160ECA"/>
    <w:rsid w:val="001676C6"/>
    <w:rsid w:val="001729A0"/>
    <w:rsid w:val="00172B3D"/>
    <w:rsid w:val="00177BCD"/>
    <w:rsid w:val="00196A2D"/>
    <w:rsid w:val="001D1307"/>
    <w:rsid w:val="001D37F2"/>
    <w:rsid w:val="001E10DA"/>
    <w:rsid w:val="001E296E"/>
    <w:rsid w:val="002050D6"/>
    <w:rsid w:val="00206F2C"/>
    <w:rsid w:val="0023358E"/>
    <w:rsid w:val="002C646B"/>
    <w:rsid w:val="002D0ADF"/>
    <w:rsid w:val="002D1CAF"/>
    <w:rsid w:val="002D3E15"/>
    <w:rsid w:val="002F070B"/>
    <w:rsid w:val="00306C24"/>
    <w:rsid w:val="003201E5"/>
    <w:rsid w:val="003358F5"/>
    <w:rsid w:val="00342082"/>
    <w:rsid w:val="00345B91"/>
    <w:rsid w:val="00355CA2"/>
    <w:rsid w:val="003623B7"/>
    <w:rsid w:val="00390B16"/>
    <w:rsid w:val="00390F8F"/>
    <w:rsid w:val="003B2470"/>
    <w:rsid w:val="003E7934"/>
    <w:rsid w:val="003F2E19"/>
    <w:rsid w:val="00411726"/>
    <w:rsid w:val="00435259"/>
    <w:rsid w:val="0044763B"/>
    <w:rsid w:val="004943A5"/>
    <w:rsid w:val="004A319F"/>
    <w:rsid w:val="004B2429"/>
    <w:rsid w:val="004E0760"/>
    <w:rsid w:val="004F3CBA"/>
    <w:rsid w:val="00570749"/>
    <w:rsid w:val="005731EA"/>
    <w:rsid w:val="005902CC"/>
    <w:rsid w:val="005C6CCE"/>
    <w:rsid w:val="005D2712"/>
    <w:rsid w:val="005F748C"/>
    <w:rsid w:val="00602968"/>
    <w:rsid w:val="006309EB"/>
    <w:rsid w:val="006328DB"/>
    <w:rsid w:val="006329E8"/>
    <w:rsid w:val="00633520"/>
    <w:rsid w:val="00640739"/>
    <w:rsid w:val="00643C88"/>
    <w:rsid w:val="006471D9"/>
    <w:rsid w:val="006719E1"/>
    <w:rsid w:val="0069392F"/>
    <w:rsid w:val="007251E6"/>
    <w:rsid w:val="00725DC5"/>
    <w:rsid w:val="00741464"/>
    <w:rsid w:val="00780692"/>
    <w:rsid w:val="0078231F"/>
    <w:rsid w:val="007850F1"/>
    <w:rsid w:val="007B0DA2"/>
    <w:rsid w:val="007C5822"/>
    <w:rsid w:val="00802F93"/>
    <w:rsid w:val="00826464"/>
    <w:rsid w:val="00854512"/>
    <w:rsid w:val="00861AEC"/>
    <w:rsid w:val="00862183"/>
    <w:rsid w:val="0087259D"/>
    <w:rsid w:val="00884635"/>
    <w:rsid w:val="008A6110"/>
    <w:rsid w:val="008A7870"/>
    <w:rsid w:val="008B7124"/>
    <w:rsid w:val="008C5D1B"/>
    <w:rsid w:val="0092322D"/>
    <w:rsid w:val="00945C4C"/>
    <w:rsid w:val="00951040"/>
    <w:rsid w:val="00972F1F"/>
    <w:rsid w:val="00975585"/>
    <w:rsid w:val="009A5202"/>
    <w:rsid w:val="009A6A46"/>
    <w:rsid w:val="009B692F"/>
    <w:rsid w:val="009B716C"/>
    <w:rsid w:val="009E2FAC"/>
    <w:rsid w:val="009E7A24"/>
    <w:rsid w:val="009F2A41"/>
    <w:rsid w:val="00A16B0A"/>
    <w:rsid w:val="00A2073B"/>
    <w:rsid w:val="00A25D61"/>
    <w:rsid w:val="00A36277"/>
    <w:rsid w:val="00A7375D"/>
    <w:rsid w:val="00A91DAE"/>
    <w:rsid w:val="00AC30AF"/>
    <w:rsid w:val="00AD68DF"/>
    <w:rsid w:val="00B12DDA"/>
    <w:rsid w:val="00B27BC8"/>
    <w:rsid w:val="00B338F9"/>
    <w:rsid w:val="00B4772C"/>
    <w:rsid w:val="00B6356D"/>
    <w:rsid w:val="00B74085"/>
    <w:rsid w:val="00B807D0"/>
    <w:rsid w:val="00BA3074"/>
    <w:rsid w:val="00BC1582"/>
    <w:rsid w:val="00BD23AA"/>
    <w:rsid w:val="00BD5615"/>
    <w:rsid w:val="00BF0E07"/>
    <w:rsid w:val="00BF7101"/>
    <w:rsid w:val="00C07B68"/>
    <w:rsid w:val="00C16A4B"/>
    <w:rsid w:val="00C3452E"/>
    <w:rsid w:val="00C374BC"/>
    <w:rsid w:val="00C42A79"/>
    <w:rsid w:val="00C64C5C"/>
    <w:rsid w:val="00C73CDB"/>
    <w:rsid w:val="00C74EA5"/>
    <w:rsid w:val="00C850C2"/>
    <w:rsid w:val="00C90CC9"/>
    <w:rsid w:val="00C93EB6"/>
    <w:rsid w:val="00CC4346"/>
    <w:rsid w:val="00CC4D73"/>
    <w:rsid w:val="00CD7519"/>
    <w:rsid w:val="00CF4A86"/>
    <w:rsid w:val="00D00B04"/>
    <w:rsid w:val="00D12848"/>
    <w:rsid w:val="00D31608"/>
    <w:rsid w:val="00D36750"/>
    <w:rsid w:val="00D85B48"/>
    <w:rsid w:val="00DA425A"/>
    <w:rsid w:val="00E33DA1"/>
    <w:rsid w:val="00E7561D"/>
    <w:rsid w:val="00E75D59"/>
    <w:rsid w:val="00E85963"/>
    <w:rsid w:val="00E96DCC"/>
    <w:rsid w:val="00EA5A96"/>
    <w:rsid w:val="00EC7398"/>
    <w:rsid w:val="00ED60B8"/>
    <w:rsid w:val="00EE5201"/>
    <w:rsid w:val="00F058AA"/>
    <w:rsid w:val="00F335BB"/>
    <w:rsid w:val="00F63A7D"/>
    <w:rsid w:val="00F72723"/>
    <w:rsid w:val="00FF2E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87E1"/>
  <w15:chartTrackingRefBased/>
  <w15:docId w15:val="{E4763EEB-7EEF-4556-9572-6692538A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2D"/>
    <w:pPr>
      <w:ind w:left="720"/>
      <w:contextualSpacing/>
    </w:pPr>
  </w:style>
  <w:style w:type="character" w:styleId="Hyperlink">
    <w:name w:val="Hyperlink"/>
    <w:basedOn w:val="DefaultParagraphFont"/>
    <w:uiPriority w:val="99"/>
    <w:unhideWhenUsed/>
    <w:rsid w:val="00C3452E"/>
    <w:rPr>
      <w:color w:val="0563C1" w:themeColor="hyperlink"/>
      <w:u w:val="single"/>
    </w:rPr>
  </w:style>
  <w:style w:type="paragraph" w:styleId="BalloonText">
    <w:name w:val="Balloon Text"/>
    <w:basedOn w:val="Normal"/>
    <w:link w:val="BalloonTextChar"/>
    <w:uiPriority w:val="99"/>
    <w:semiHidden/>
    <w:unhideWhenUsed/>
    <w:rsid w:val="0086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183"/>
    <w:rPr>
      <w:rFonts w:ascii="Segoe UI" w:hAnsi="Segoe UI" w:cs="Segoe UI"/>
      <w:sz w:val="18"/>
      <w:szCs w:val="18"/>
    </w:rPr>
  </w:style>
  <w:style w:type="character" w:styleId="CommentReference">
    <w:name w:val="annotation reference"/>
    <w:basedOn w:val="DefaultParagraphFont"/>
    <w:uiPriority w:val="99"/>
    <w:semiHidden/>
    <w:unhideWhenUsed/>
    <w:rsid w:val="00854512"/>
    <w:rPr>
      <w:sz w:val="16"/>
      <w:szCs w:val="16"/>
    </w:rPr>
  </w:style>
  <w:style w:type="paragraph" w:styleId="CommentText">
    <w:name w:val="annotation text"/>
    <w:basedOn w:val="Normal"/>
    <w:link w:val="CommentTextChar"/>
    <w:uiPriority w:val="99"/>
    <w:semiHidden/>
    <w:unhideWhenUsed/>
    <w:rsid w:val="00854512"/>
    <w:pPr>
      <w:spacing w:line="240" w:lineRule="auto"/>
    </w:pPr>
    <w:rPr>
      <w:sz w:val="20"/>
      <w:szCs w:val="20"/>
    </w:rPr>
  </w:style>
  <w:style w:type="character" w:customStyle="1" w:styleId="CommentTextChar">
    <w:name w:val="Comment Text Char"/>
    <w:basedOn w:val="DefaultParagraphFont"/>
    <w:link w:val="CommentText"/>
    <w:uiPriority w:val="99"/>
    <w:semiHidden/>
    <w:rsid w:val="00854512"/>
    <w:rPr>
      <w:sz w:val="20"/>
      <w:szCs w:val="20"/>
    </w:rPr>
  </w:style>
  <w:style w:type="paragraph" w:styleId="CommentSubject">
    <w:name w:val="annotation subject"/>
    <w:basedOn w:val="CommentText"/>
    <w:next w:val="CommentText"/>
    <w:link w:val="CommentSubjectChar"/>
    <w:uiPriority w:val="99"/>
    <w:semiHidden/>
    <w:unhideWhenUsed/>
    <w:rsid w:val="00854512"/>
    <w:rPr>
      <w:b/>
      <w:bCs/>
    </w:rPr>
  </w:style>
  <w:style w:type="character" w:customStyle="1" w:styleId="CommentSubjectChar">
    <w:name w:val="Comment Subject Char"/>
    <w:basedOn w:val="CommentTextChar"/>
    <w:link w:val="CommentSubject"/>
    <w:uiPriority w:val="99"/>
    <w:semiHidden/>
    <w:rsid w:val="00854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6202">
      <w:bodyDiv w:val="1"/>
      <w:marLeft w:val="0"/>
      <w:marRight w:val="0"/>
      <w:marTop w:val="0"/>
      <w:marBottom w:val="0"/>
      <w:divBdr>
        <w:top w:val="none" w:sz="0" w:space="0" w:color="auto"/>
        <w:left w:val="none" w:sz="0" w:space="0" w:color="auto"/>
        <w:bottom w:val="none" w:sz="0" w:space="0" w:color="auto"/>
        <w:right w:val="none" w:sz="0" w:space="0" w:color="auto"/>
      </w:divBdr>
      <w:divsChild>
        <w:div w:id="1013796573">
          <w:marLeft w:val="0"/>
          <w:marRight w:val="0"/>
          <w:marTop w:val="0"/>
          <w:marBottom w:val="0"/>
          <w:divBdr>
            <w:top w:val="none" w:sz="0" w:space="0" w:color="auto"/>
            <w:left w:val="none" w:sz="0" w:space="0" w:color="auto"/>
            <w:bottom w:val="none" w:sz="0" w:space="0" w:color="auto"/>
            <w:right w:val="none" w:sz="0" w:space="0" w:color="auto"/>
          </w:divBdr>
          <w:divsChild>
            <w:div w:id="1244729046">
              <w:marLeft w:val="0"/>
              <w:marRight w:val="0"/>
              <w:marTop w:val="0"/>
              <w:marBottom w:val="0"/>
              <w:divBdr>
                <w:top w:val="none" w:sz="0" w:space="0" w:color="auto"/>
                <w:left w:val="none" w:sz="0" w:space="0" w:color="auto"/>
                <w:bottom w:val="none" w:sz="0" w:space="0" w:color="auto"/>
                <w:right w:val="none" w:sz="0" w:space="0" w:color="auto"/>
              </w:divBdr>
              <w:divsChild>
                <w:div w:id="1266500064">
                  <w:marLeft w:val="0"/>
                  <w:marRight w:val="0"/>
                  <w:marTop w:val="0"/>
                  <w:marBottom w:val="0"/>
                  <w:divBdr>
                    <w:top w:val="none" w:sz="0" w:space="0" w:color="auto"/>
                    <w:left w:val="none" w:sz="0" w:space="0" w:color="auto"/>
                    <w:bottom w:val="none" w:sz="0" w:space="0" w:color="auto"/>
                    <w:right w:val="none" w:sz="0" w:space="0" w:color="auto"/>
                  </w:divBdr>
                  <w:divsChild>
                    <w:div w:id="11651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5657">
      <w:bodyDiv w:val="1"/>
      <w:marLeft w:val="0"/>
      <w:marRight w:val="0"/>
      <w:marTop w:val="0"/>
      <w:marBottom w:val="0"/>
      <w:divBdr>
        <w:top w:val="none" w:sz="0" w:space="0" w:color="auto"/>
        <w:left w:val="none" w:sz="0" w:space="0" w:color="auto"/>
        <w:bottom w:val="none" w:sz="0" w:space="0" w:color="auto"/>
        <w:right w:val="none" w:sz="0" w:space="0" w:color="auto"/>
      </w:divBdr>
      <w:divsChild>
        <w:div w:id="1002049671">
          <w:marLeft w:val="0"/>
          <w:marRight w:val="0"/>
          <w:marTop w:val="0"/>
          <w:marBottom w:val="0"/>
          <w:divBdr>
            <w:top w:val="none" w:sz="0" w:space="0" w:color="auto"/>
            <w:left w:val="none" w:sz="0" w:space="0" w:color="auto"/>
            <w:bottom w:val="none" w:sz="0" w:space="0" w:color="auto"/>
            <w:right w:val="none" w:sz="0" w:space="0" w:color="auto"/>
          </w:divBdr>
          <w:divsChild>
            <w:div w:id="1303392094">
              <w:marLeft w:val="0"/>
              <w:marRight w:val="0"/>
              <w:marTop w:val="0"/>
              <w:marBottom w:val="0"/>
              <w:divBdr>
                <w:top w:val="none" w:sz="0" w:space="0" w:color="auto"/>
                <w:left w:val="none" w:sz="0" w:space="0" w:color="auto"/>
                <w:bottom w:val="none" w:sz="0" w:space="0" w:color="auto"/>
                <w:right w:val="none" w:sz="0" w:space="0" w:color="auto"/>
              </w:divBdr>
              <w:divsChild>
                <w:div w:id="1502088875">
                  <w:marLeft w:val="0"/>
                  <w:marRight w:val="0"/>
                  <w:marTop w:val="0"/>
                  <w:marBottom w:val="0"/>
                  <w:divBdr>
                    <w:top w:val="none" w:sz="0" w:space="0" w:color="auto"/>
                    <w:left w:val="none" w:sz="0" w:space="0" w:color="auto"/>
                    <w:bottom w:val="none" w:sz="0" w:space="0" w:color="auto"/>
                    <w:right w:val="none" w:sz="0" w:space="0" w:color="auto"/>
                  </w:divBdr>
                  <w:divsChild>
                    <w:div w:id="718211635">
                      <w:marLeft w:val="0"/>
                      <w:marRight w:val="0"/>
                      <w:marTop w:val="0"/>
                      <w:marBottom w:val="0"/>
                      <w:divBdr>
                        <w:top w:val="none" w:sz="0" w:space="0" w:color="auto"/>
                        <w:left w:val="none" w:sz="0" w:space="0" w:color="auto"/>
                        <w:bottom w:val="none" w:sz="0" w:space="0" w:color="auto"/>
                        <w:right w:val="none" w:sz="0" w:space="0" w:color="auto"/>
                      </w:divBdr>
                      <w:divsChild>
                        <w:div w:id="423572338">
                          <w:marLeft w:val="0"/>
                          <w:marRight w:val="0"/>
                          <w:marTop w:val="0"/>
                          <w:marBottom w:val="0"/>
                          <w:divBdr>
                            <w:top w:val="none" w:sz="0" w:space="0" w:color="auto"/>
                            <w:left w:val="none" w:sz="0" w:space="0" w:color="auto"/>
                            <w:bottom w:val="none" w:sz="0" w:space="0" w:color="auto"/>
                            <w:right w:val="none" w:sz="0" w:space="0" w:color="auto"/>
                          </w:divBdr>
                          <w:divsChild>
                            <w:div w:id="1560167599">
                              <w:marLeft w:val="0"/>
                              <w:marRight w:val="0"/>
                              <w:marTop w:val="0"/>
                              <w:marBottom w:val="0"/>
                              <w:divBdr>
                                <w:top w:val="none" w:sz="0" w:space="0" w:color="auto"/>
                                <w:left w:val="none" w:sz="0" w:space="0" w:color="auto"/>
                                <w:bottom w:val="none" w:sz="0" w:space="0" w:color="auto"/>
                                <w:right w:val="none" w:sz="0" w:space="0" w:color="auto"/>
                              </w:divBdr>
                              <w:divsChild>
                                <w:div w:id="1067798469">
                                  <w:marLeft w:val="0"/>
                                  <w:marRight w:val="0"/>
                                  <w:marTop w:val="0"/>
                                  <w:marBottom w:val="0"/>
                                  <w:divBdr>
                                    <w:top w:val="none" w:sz="0" w:space="0" w:color="auto"/>
                                    <w:left w:val="none" w:sz="0" w:space="0" w:color="auto"/>
                                    <w:bottom w:val="none" w:sz="0" w:space="0" w:color="auto"/>
                                    <w:right w:val="none" w:sz="0" w:space="0" w:color="auto"/>
                                  </w:divBdr>
                                  <w:divsChild>
                                    <w:div w:id="1933776699">
                                      <w:marLeft w:val="0"/>
                                      <w:marRight w:val="0"/>
                                      <w:marTop w:val="0"/>
                                      <w:marBottom w:val="0"/>
                                      <w:divBdr>
                                        <w:top w:val="none" w:sz="0" w:space="0" w:color="auto"/>
                                        <w:left w:val="none" w:sz="0" w:space="0" w:color="auto"/>
                                        <w:bottom w:val="none" w:sz="0" w:space="0" w:color="auto"/>
                                        <w:right w:val="none" w:sz="0" w:space="0" w:color="auto"/>
                                      </w:divBdr>
                                      <w:divsChild>
                                        <w:div w:id="1264410787">
                                          <w:marLeft w:val="0"/>
                                          <w:marRight w:val="0"/>
                                          <w:marTop w:val="0"/>
                                          <w:marBottom w:val="0"/>
                                          <w:divBdr>
                                            <w:top w:val="none" w:sz="0" w:space="0" w:color="auto"/>
                                            <w:left w:val="none" w:sz="0" w:space="0" w:color="auto"/>
                                            <w:bottom w:val="none" w:sz="0" w:space="0" w:color="auto"/>
                                            <w:right w:val="none" w:sz="0" w:space="0" w:color="auto"/>
                                          </w:divBdr>
                                          <w:divsChild>
                                            <w:div w:id="594292434">
                                              <w:marLeft w:val="0"/>
                                              <w:marRight w:val="0"/>
                                              <w:marTop w:val="0"/>
                                              <w:marBottom w:val="0"/>
                                              <w:divBdr>
                                                <w:top w:val="none" w:sz="0" w:space="0" w:color="auto"/>
                                                <w:left w:val="none" w:sz="0" w:space="0" w:color="auto"/>
                                                <w:bottom w:val="none" w:sz="0" w:space="0" w:color="auto"/>
                                                <w:right w:val="none" w:sz="0" w:space="0" w:color="auto"/>
                                              </w:divBdr>
                                              <w:divsChild>
                                                <w:div w:id="1416394411">
                                                  <w:marLeft w:val="0"/>
                                                  <w:marRight w:val="0"/>
                                                  <w:marTop w:val="0"/>
                                                  <w:marBottom w:val="0"/>
                                                  <w:divBdr>
                                                    <w:top w:val="none" w:sz="0" w:space="0" w:color="auto"/>
                                                    <w:left w:val="none" w:sz="0" w:space="0" w:color="auto"/>
                                                    <w:bottom w:val="none" w:sz="0" w:space="0" w:color="auto"/>
                                                    <w:right w:val="none" w:sz="0" w:space="0" w:color="auto"/>
                                                  </w:divBdr>
                                                  <w:divsChild>
                                                    <w:div w:id="13576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856">
                                          <w:marLeft w:val="0"/>
                                          <w:marRight w:val="0"/>
                                          <w:marTop w:val="0"/>
                                          <w:marBottom w:val="0"/>
                                          <w:divBdr>
                                            <w:top w:val="none" w:sz="0" w:space="0" w:color="auto"/>
                                            <w:left w:val="none" w:sz="0" w:space="0" w:color="auto"/>
                                            <w:bottom w:val="none" w:sz="0" w:space="0" w:color="auto"/>
                                            <w:right w:val="none" w:sz="0" w:space="0" w:color="auto"/>
                                          </w:divBdr>
                                        </w:div>
                                        <w:div w:id="1470245190">
                                          <w:marLeft w:val="0"/>
                                          <w:marRight w:val="0"/>
                                          <w:marTop w:val="0"/>
                                          <w:marBottom w:val="0"/>
                                          <w:divBdr>
                                            <w:top w:val="none" w:sz="0" w:space="0" w:color="auto"/>
                                            <w:left w:val="none" w:sz="0" w:space="0" w:color="auto"/>
                                            <w:bottom w:val="none" w:sz="0" w:space="0" w:color="auto"/>
                                            <w:right w:val="none" w:sz="0" w:space="0" w:color="auto"/>
                                          </w:divBdr>
                                          <w:divsChild>
                                            <w:div w:id="607590467">
                                              <w:marLeft w:val="0"/>
                                              <w:marRight w:val="0"/>
                                              <w:marTop w:val="0"/>
                                              <w:marBottom w:val="0"/>
                                              <w:divBdr>
                                                <w:top w:val="none" w:sz="0" w:space="0" w:color="auto"/>
                                                <w:left w:val="none" w:sz="0" w:space="0" w:color="auto"/>
                                                <w:bottom w:val="none" w:sz="0" w:space="0" w:color="auto"/>
                                                <w:right w:val="none" w:sz="0" w:space="0" w:color="auto"/>
                                              </w:divBdr>
                                              <w:divsChild>
                                                <w:div w:id="901913387">
                                                  <w:marLeft w:val="0"/>
                                                  <w:marRight w:val="0"/>
                                                  <w:marTop w:val="0"/>
                                                  <w:marBottom w:val="0"/>
                                                  <w:divBdr>
                                                    <w:top w:val="none" w:sz="0" w:space="0" w:color="auto"/>
                                                    <w:left w:val="none" w:sz="0" w:space="0" w:color="auto"/>
                                                    <w:bottom w:val="none" w:sz="0" w:space="0" w:color="auto"/>
                                                    <w:right w:val="none" w:sz="0" w:space="0" w:color="auto"/>
                                                  </w:divBdr>
                                                </w:div>
                                                <w:div w:id="2140800972">
                                                  <w:marLeft w:val="0"/>
                                                  <w:marRight w:val="0"/>
                                                  <w:marTop w:val="0"/>
                                                  <w:marBottom w:val="0"/>
                                                  <w:divBdr>
                                                    <w:top w:val="none" w:sz="0" w:space="0" w:color="auto"/>
                                                    <w:left w:val="none" w:sz="0" w:space="0" w:color="auto"/>
                                                    <w:bottom w:val="none" w:sz="0" w:space="0" w:color="auto"/>
                                                    <w:right w:val="none" w:sz="0" w:space="0" w:color="auto"/>
                                                  </w:divBdr>
                                                  <w:divsChild>
                                                    <w:div w:id="610094455">
                                                      <w:marLeft w:val="0"/>
                                                      <w:marRight w:val="0"/>
                                                      <w:marTop w:val="0"/>
                                                      <w:marBottom w:val="0"/>
                                                      <w:divBdr>
                                                        <w:top w:val="none" w:sz="0" w:space="0" w:color="auto"/>
                                                        <w:left w:val="none" w:sz="0" w:space="0" w:color="auto"/>
                                                        <w:bottom w:val="none" w:sz="0" w:space="0" w:color="auto"/>
                                                        <w:right w:val="none" w:sz="0" w:space="0" w:color="auto"/>
                                                      </w:divBdr>
                                                      <w:divsChild>
                                                        <w:div w:id="10148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360999">
      <w:bodyDiv w:val="1"/>
      <w:marLeft w:val="0"/>
      <w:marRight w:val="0"/>
      <w:marTop w:val="0"/>
      <w:marBottom w:val="0"/>
      <w:divBdr>
        <w:top w:val="none" w:sz="0" w:space="0" w:color="auto"/>
        <w:left w:val="none" w:sz="0" w:space="0" w:color="auto"/>
        <w:bottom w:val="none" w:sz="0" w:space="0" w:color="auto"/>
        <w:right w:val="none" w:sz="0" w:space="0" w:color="auto"/>
      </w:divBdr>
      <w:divsChild>
        <w:div w:id="1317109444">
          <w:marLeft w:val="0"/>
          <w:marRight w:val="0"/>
          <w:marTop w:val="0"/>
          <w:marBottom w:val="0"/>
          <w:divBdr>
            <w:top w:val="none" w:sz="0" w:space="0" w:color="auto"/>
            <w:left w:val="none" w:sz="0" w:space="0" w:color="auto"/>
            <w:bottom w:val="none" w:sz="0" w:space="0" w:color="auto"/>
            <w:right w:val="none" w:sz="0" w:space="0" w:color="auto"/>
          </w:divBdr>
          <w:divsChild>
            <w:div w:id="1552419602">
              <w:marLeft w:val="0"/>
              <w:marRight w:val="0"/>
              <w:marTop w:val="0"/>
              <w:marBottom w:val="0"/>
              <w:divBdr>
                <w:top w:val="none" w:sz="0" w:space="0" w:color="auto"/>
                <w:left w:val="none" w:sz="0" w:space="0" w:color="auto"/>
                <w:bottom w:val="none" w:sz="0" w:space="0" w:color="auto"/>
                <w:right w:val="none" w:sz="0" w:space="0" w:color="auto"/>
              </w:divBdr>
              <w:divsChild>
                <w:div w:id="1053113754">
                  <w:marLeft w:val="0"/>
                  <w:marRight w:val="0"/>
                  <w:marTop w:val="0"/>
                  <w:marBottom w:val="0"/>
                  <w:divBdr>
                    <w:top w:val="none" w:sz="0" w:space="0" w:color="auto"/>
                    <w:left w:val="none" w:sz="0" w:space="0" w:color="auto"/>
                    <w:bottom w:val="none" w:sz="0" w:space="0" w:color="auto"/>
                    <w:right w:val="none" w:sz="0" w:space="0" w:color="auto"/>
                  </w:divBdr>
                  <w:divsChild>
                    <w:div w:id="9422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Coates</dc:creator>
  <cp:keywords/>
  <dc:description/>
  <cp:lastModifiedBy>Barry Coates</cp:lastModifiedBy>
  <cp:revision>3</cp:revision>
  <cp:lastPrinted>2015-10-21T22:55:00Z</cp:lastPrinted>
  <dcterms:created xsi:type="dcterms:W3CDTF">2015-11-21T07:24:00Z</dcterms:created>
  <dcterms:modified xsi:type="dcterms:W3CDTF">2016-01-10T23:39:00Z</dcterms:modified>
</cp:coreProperties>
</file>